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88" w:type="dxa"/>
        <w:tblInd w:w="5859" w:type="dxa"/>
        <w:tblLook w:val="0000" w:firstRow="0" w:lastRow="0" w:firstColumn="0" w:lastColumn="0" w:noHBand="0" w:noVBand="0"/>
      </w:tblPr>
      <w:tblGrid>
        <w:gridCol w:w="3888"/>
      </w:tblGrid>
      <w:tr w:rsidR="00D97E5F" w:rsidRPr="00081C1C" w:rsidTr="002669BF">
        <w:trPr>
          <w:trHeight w:val="3588"/>
        </w:trPr>
        <w:tc>
          <w:tcPr>
            <w:tcW w:w="3888" w:type="dxa"/>
          </w:tcPr>
          <w:p w:rsidR="00D97E5F" w:rsidRPr="00081C1C" w:rsidRDefault="00D97E5F" w:rsidP="00B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D97E5F" w:rsidRPr="00081C1C" w:rsidRDefault="00D97E5F" w:rsidP="00B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решением комиссии по соблюдению требований к служебному поведению государственных гражданских служащих и урегулированию конфликта интересов управления информационных проектов Новосибирской области</w:t>
            </w:r>
          </w:p>
          <w:p w:rsidR="00D97E5F" w:rsidRPr="00081C1C" w:rsidRDefault="008E6B10" w:rsidP="008E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(протокол от 10.12.2019 г.</w:t>
            </w:r>
            <w:r w:rsidR="00D97E5F"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D97E5F" w:rsidRPr="00081C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A4DA3" w:rsidRPr="00081C1C" w:rsidRDefault="004A4DA3" w:rsidP="00BB6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DB3" w:rsidRPr="00081C1C" w:rsidRDefault="00BB6DB3" w:rsidP="00BB6D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C1C">
        <w:rPr>
          <w:rFonts w:ascii="Times New Roman" w:hAnsi="Times New Roman" w:cs="Times New Roman"/>
          <w:sz w:val="24"/>
          <w:szCs w:val="24"/>
        </w:rPr>
        <w:t xml:space="preserve">План работы </w:t>
      </w:r>
    </w:p>
    <w:p w:rsidR="00BB6DB3" w:rsidRPr="00081C1C" w:rsidRDefault="00BB6DB3" w:rsidP="00BB6D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C1C">
        <w:rPr>
          <w:rFonts w:ascii="Times New Roman" w:hAnsi="Times New Roman" w:cs="Times New Roman"/>
          <w:sz w:val="24"/>
          <w:szCs w:val="24"/>
        </w:rPr>
        <w:t>комиссии по соблюдению требований к служебному поведению государственных гражданских служащих и урегулированию конфликта интересов управления информационных проектов Новосибирской области</w:t>
      </w:r>
      <w:r w:rsidR="00917D12">
        <w:rPr>
          <w:rFonts w:ascii="Times New Roman" w:hAnsi="Times New Roman" w:cs="Times New Roman"/>
          <w:sz w:val="24"/>
          <w:szCs w:val="24"/>
        </w:rPr>
        <w:t xml:space="preserve"> на 2020</w:t>
      </w:r>
      <w:r w:rsidR="00AF0595" w:rsidRPr="00081C1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F0595" w:rsidRPr="00081C1C" w:rsidRDefault="00AF0595" w:rsidP="00BB6D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1"/>
        <w:gridCol w:w="4391"/>
        <w:gridCol w:w="1672"/>
        <w:gridCol w:w="2351"/>
      </w:tblGrid>
      <w:tr w:rsidR="00AF0595" w:rsidRPr="00081C1C" w:rsidTr="00AF0595">
        <w:tc>
          <w:tcPr>
            <w:tcW w:w="959" w:type="dxa"/>
          </w:tcPr>
          <w:p w:rsidR="00AF0595" w:rsidRPr="00081C1C" w:rsidRDefault="00AF0595" w:rsidP="00B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AF0595" w:rsidRPr="00081C1C" w:rsidRDefault="00AF0595" w:rsidP="00B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83" w:type="dxa"/>
          </w:tcPr>
          <w:p w:rsidR="00AF0595" w:rsidRPr="00081C1C" w:rsidRDefault="00AF0595" w:rsidP="00B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2393" w:type="dxa"/>
          </w:tcPr>
          <w:p w:rsidR="00AF0595" w:rsidRPr="00081C1C" w:rsidRDefault="00AF0595" w:rsidP="00BB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</w:t>
            </w:r>
          </w:p>
        </w:tc>
      </w:tr>
      <w:tr w:rsidR="00AF0595" w:rsidRPr="00081C1C" w:rsidTr="00AF0595">
        <w:tc>
          <w:tcPr>
            <w:tcW w:w="959" w:type="dxa"/>
          </w:tcPr>
          <w:p w:rsidR="00AF0595" w:rsidRPr="00081C1C" w:rsidRDefault="005F2533" w:rsidP="00AF0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AF0595" w:rsidRPr="00081C1C" w:rsidRDefault="00AF0595" w:rsidP="00AF0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материалов проверок, свидетельствующих о представлении государственными гражданскими служащими недостоверных или неполных сведений о своих доходах, об имуществе и обязательствах имущественного характера и о доходах, об имуществе и обязательствах имущественного характера членов их семей.</w:t>
            </w:r>
          </w:p>
        </w:tc>
        <w:tc>
          <w:tcPr>
            <w:tcW w:w="1683" w:type="dxa"/>
          </w:tcPr>
          <w:p w:rsidR="00AF0595" w:rsidRPr="00081C1C" w:rsidRDefault="00AF0595" w:rsidP="00AF0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Весь период по мере поступления материалов проверки</w:t>
            </w:r>
          </w:p>
        </w:tc>
        <w:tc>
          <w:tcPr>
            <w:tcW w:w="2393" w:type="dxa"/>
          </w:tcPr>
          <w:p w:rsidR="00AF0595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материалов проверок, свидетельствующих о несоблюдении государственными гражданскими служащими требований к служебному поведению и (или) требований об урегулировании конфликта интересов.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Весь период по мере поступления материалов проверки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81498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обращений граждан, замещавших в управлении информационных проектов Новосибирской области (далее – управление) должности государственной гражданской службы Новосибирской области, включенные в перечень должностей, утвержденный приказом управления от 16.03.2015 № 53 «О перечне должностей государственной гражданской службы управления информационных проектов Новосибирской области, при назначении на которые граждане и при замещении которых государственные гражданские </w:t>
            </w:r>
            <w:r w:rsidRPr="0008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их должностные (служебные) обязанности, до истечения двух лет со дня увольнения с государственной гражданской службы Новосибирской области.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 по мере поступления обращений граждан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81498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заявлений государственных гражданских служащих о невозможности по объективным причинам представить сведения о доходах, об имуществе и обязательствах имущественного характера членов своей семьи.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Весь период по мере поступления заявлений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1F4FB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информации, поступающей от органов государственной власти о нарушении государственным гражданским служащим этических норм и правил служебного поведения, установленных Кодексом этики и служебного поведения государственных гражданских служащих Новосибирской области, утвержденным постановлением Губернатора Новосибирской области от 13.05.2011 № 119.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Весь период по мере поступления информации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1F4FB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предложений по обеспечению эффективности и совершенствованию деятельности комиссии.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1F4FB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Рассмотрение информации о результатах представления государственными гражданскими служащими сведений о доходах, об имуществе и обязательствах имущественного характера.</w:t>
            </w:r>
          </w:p>
        </w:tc>
        <w:tc>
          <w:tcPr>
            <w:tcW w:w="1683" w:type="dxa"/>
          </w:tcPr>
          <w:p w:rsidR="00D6682B" w:rsidRPr="00081C1C" w:rsidRDefault="00D67958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полугодие 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1F4FB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D6682B" w:rsidRPr="00081C1C" w:rsidTr="00AF0595">
        <w:tc>
          <w:tcPr>
            <w:tcW w:w="959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D6682B" w:rsidRPr="00081C1C" w:rsidRDefault="00D6682B" w:rsidP="00D668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информации по осуществлению в государственном </w:t>
            </w:r>
            <w:r w:rsidRPr="0008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органе мер по предупреждению коррупции, предусмотренных Планом противодействия коррупции в управлении информационных проектов Новосибирской области на 2018-2020 годы, утвержденным приказом управления от 20.08.2018 № 88.</w:t>
            </w:r>
          </w:p>
        </w:tc>
        <w:tc>
          <w:tcPr>
            <w:tcW w:w="1683" w:type="dxa"/>
          </w:tcPr>
          <w:p w:rsidR="00D6682B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</w:t>
            </w:r>
          </w:p>
        </w:tc>
        <w:tc>
          <w:tcPr>
            <w:tcW w:w="2393" w:type="dxa"/>
          </w:tcPr>
          <w:p w:rsidR="00D6682B" w:rsidRDefault="00D6682B" w:rsidP="00D6682B">
            <w:pPr>
              <w:jc w:val="center"/>
            </w:pPr>
            <w:r w:rsidRPr="001F4FB0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3E4383" w:rsidRPr="00081C1C" w:rsidTr="00AD245D">
        <w:tc>
          <w:tcPr>
            <w:tcW w:w="959" w:type="dxa"/>
          </w:tcPr>
          <w:p w:rsidR="003E4383" w:rsidRPr="00081C1C" w:rsidRDefault="00AD245D" w:rsidP="00AF0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3E4383" w:rsidRPr="00081C1C" w:rsidRDefault="003E4383" w:rsidP="003E4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</w:t>
            </w: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>комиссии по соблюдению требований к служебному поведению государственных гражданских служащих и урегулированию конфликта интересов управления информационных проектов Новосибирской области</w:t>
            </w:r>
            <w:r w:rsidR="00196FFB">
              <w:rPr>
                <w:rFonts w:ascii="Times New Roman" w:hAnsi="Times New Roman" w:cs="Times New Roman"/>
                <w:sz w:val="24"/>
                <w:szCs w:val="24"/>
              </w:rPr>
              <w:t xml:space="preserve"> на 2021</w:t>
            </w:r>
            <w:r w:rsidRPr="00081C1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E4383" w:rsidRPr="00081C1C" w:rsidRDefault="003E4383" w:rsidP="00715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3E4383" w:rsidRPr="00081C1C" w:rsidRDefault="004F4DF4" w:rsidP="00457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393" w:type="dxa"/>
          </w:tcPr>
          <w:p w:rsidR="003E4383" w:rsidRPr="00081C1C" w:rsidRDefault="00D6682B" w:rsidP="00D66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</w:tbl>
    <w:p w:rsidR="00AF0595" w:rsidRDefault="00AF0595" w:rsidP="00AF0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383" w:rsidRPr="00081C1C" w:rsidRDefault="003E4383" w:rsidP="00AF0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DB3" w:rsidRPr="00081C1C" w:rsidRDefault="00BB6DB3" w:rsidP="00AF0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595" w:rsidRPr="00081C1C" w:rsidRDefault="00AF0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0595" w:rsidRPr="00081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F5"/>
    <w:rsid w:val="00061668"/>
    <w:rsid w:val="00081C1C"/>
    <w:rsid w:val="00196FFB"/>
    <w:rsid w:val="002669BF"/>
    <w:rsid w:val="003E4383"/>
    <w:rsid w:val="00422CE5"/>
    <w:rsid w:val="00457116"/>
    <w:rsid w:val="004A4DA3"/>
    <w:rsid w:val="004F4DF4"/>
    <w:rsid w:val="005F2533"/>
    <w:rsid w:val="006312FF"/>
    <w:rsid w:val="006979F6"/>
    <w:rsid w:val="007154FE"/>
    <w:rsid w:val="007D59A8"/>
    <w:rsid w:val="00887E00"/>
    <w:rsid w:val="008E6B10"/>
    <w:rsid w:val="00917D12"/>
    <w:rsid w:val="009B5AA0"/>
    <w:rsid w:val="00AD245D"/>
    <w:rsid w:val="00AD557A"/>
    <w:rsid w:val="00AF0595"/>
    <w:rsid w:val="00BB6DB3"/>
    <w:rsid w:val="00C50F51"/>
    <w:rsid w:val="00C96802"/>
    <w:rsid w:val="00D6682B"/>
    <w:rsid w:val="00D67958"/>
    <w:rsid w:val="00D97E5F"/>
    <w:rsid w:val="00E5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8EF8"/>
  <w15:docId w15:val="{71269695-BF20-4139-AFB5-FC430DCC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423A19-F8AF-42AF-B106-822661F4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Колкунова Ирина Анатольевна</dc:creator>
  <cp:keywords/>
  <dc:description/>
  <cp:lastModifiedBy>Харламова Инга Константиновна</cp:lastModifiedBy>
  <cp:revision>6</cp:revision>
  <dcterms:created xsi:type="dcterms:W3CDTF">2019-10-08T04:29:00Z</dcterms:created>
  <dcterms:modified xsi:type="dcterms:W3CDTF">2019-12-27T02:54:00Z</dcterms:modified>
</cp:coreProperties>
</file>