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EEB" w:rsidRPr="00FA5D0C" w:rsidRDefault="00461EE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A5D0C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</w:p>
    <w:p w:rsidR="00461EEB" w:rsidRPr="00FA5D0C" w:rsidRDefault="00461E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61EEB" w:rsidRPr="00FA5D0C" w:rsidRDefault="00461E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5D0C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61EEB" w:rsidRPr="00FA5D0C" w:rsidRDefault="00461E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5D0C">
        <w:rPr>
          <w:rFonts w:ascii="Times New Roman" w:hAnsi="Times New Roman" w:cs="Times New Roman"/>
          <w:sz w:val="28"/>
          <w:szCs w:val="28"/>
        </w:rPr>
        <w:t>от 23 июля 2018 г. N 148-р</w:t>
      </w:r>
    </w:p>
    <w:p w:rsidR="00461EEB" w:rsidRPr="00FA5D0C" w:rsidRDefault="00461E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61EEB" w:rsidRPr="00FA5D0C" w:rsidRDefault="00461E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5D0C">
        <w:rPr>
          <w:rFonts w:ascii="Times New Roman" w:hAnsi="Times New Roman" w:cs="Times New Roman"/>
          <w:sz w:val="28"/>
          <w:szCs w:val="28"/>
        </w:rPr>
        <w:t>О ПЛАНЕ СОВМЕСТНЫХ МЕРОПРИЯТИЙ ОБЩЕСТВЕННОЙ ПАЛАТЫ</w:t>
      </w:r>
    </w:p>
    <w:p w:rsidR="00461EEB" w:rsidRPr="00FA5D0C" w:rsidRDefault="00461E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5D0C">
        <w:rPr>
          <w:rFonts w:ascii="Times New Roman" w:hAnsi="Times New Roman" w:cs="Times New Roman"/>
          <w:sz w:val="28"/>
          <w:szCs w:val="28"/>
        </w:rPr>
        <w:t>НОВОСИБИРСКОЙ ОБЛАСТИ, ОРГАНОВ ГОСУДАРСТВЕННОЙ</w:t>
      </w:r>
    </w:p>
    <w:p w:rsidR="00461EEB" w:rsidRPr="00FA5D0C" w:rsidRDefault="00461E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5D0C">
        <w:rPr>
          <w:rFonts w:ascii="Times New Roman" w:hAnsi="Times New Roman" w:cs="Times New Roman"/>
          <w:sz w:val="28"/>
          <w:szCs w:val="28"/>
        </w:rPr>
        <w:t>ВЛАСТИ НОВОСИБИРСКОЙ ОБЛАСТИ, ГОСУДАРСТВЕННЫХ ОРГАНОВ</w:t>
      </w:r>
    </w:p>
    <w:p w:rsidR="00461EEB" w:rsidRPr="00FA5D0C" w:rsidRDefault="00461E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5D0C">
        <w:rPr>
          <w:rFonts w:ascii="Times New Roman" w:hAnsi="Times New Roman" w:cs="Times New Roman"/>
          <w:sz w:val="28"/>
          <w:szCs w:val="28"/>
        </w:rPr>
        <w:t>НОВОСИБИРСКОЙ ОБЛАСТИ ПО ПОВЫШЕНИЮ РОЛИ ГРАЖДАНСКОГО</w:t>
      </w:r>
    </w:p>
    <w:p w:rsidR="00461EEB" w:rsidRPr="00FA5D0C" w:rsidRDefault="00461E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5D0C">
        <w:rPr>
          <w:rFonts w:ascii="Times New Roman" w:hAnsi="Times New Roman" w:cs="Times New Roman"/>
          <w:sz w:val="28"/>
          <w:szCs w:val="28"/>
        </w:rPr>
        <w:t>ОБЩЕСТВА В ПРОТИВОДЕЙСТВИИ КОРРУПЦИИ НА 2018 ГОД</w:t>
      </w:r>
    </w:p>
    <w:p w:rsidR="00461EEB" w:rsidRPr="00FA5D0C" w:rsidRDefault="00461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EEB" w:rsidRPr="00FA5D0C" w:rsidRDefault="00461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D0C">
        <w:rPr>
          <w:rFonts w:ascii="Times New Roman" w:hAnsi="Times New Roman" w:cs="Times New Roman"/>
          <w:sz w:val="28"/>
          <w:szCs w:val="28"/>
        </w:rPr>
        <w:t>В целях повышения правовой культуры и формирования антикоррупционного правосознания граждан, укрепления взаимодействия Общественной палаты Новосибирской области, органов государственной власти Новосибирской области, государственных органов Новосибирской области по повышению роли гражданского общества в противодействии коррупции:</w:t>
      </w:r>
    </w:p>
    <w:p w:rsidR="00461EEB" w:rsidRPr="00FA5D0C" w:rsidRDefault="00461E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D0C">
        <w:rPr>
          <w:rFonts w:ascii="Times New Roman" w:hAnsi="Times New Roman" w:cs="Times New Roman"/>
          <w:sz w:val="28"/>
          <w:szCs w:val="28"/>
        </w:rPr>
        <w:t>1. Утвердить прилагаемый План совместных мероприятий Общественной палаты Новосибирской области, органов государственной власти Новосибирской области, государственных органов Новосибирской области по повышению роли гражданского общества в противодействии коррупции на 2018 год (далее - План).</w:t>
      </w:r>
    </w:p>
    <w:p w:rsidR="00461EEB" w:rsidRPr="00FA5D0C" w:rsidRDefault="00461E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D0C">
        <w:rPr>
          <w:rFonts w:ascii="Times New Roman" w:hAnsi="Times New Roman" w:cs="Times New Roman"/>
          <w:sz w:val="28"/>
          <w:szCs w:val="28"/>
        </w:rPr>
        <w:t>2. Областным исполнительным органам государственной власти Новосибирской области, администрации Губернатора Новосибирской области и Правительства Новосибирской области обеспечить согласно Плану взаимодействие с Общественной палатой Новосибирской области, Уполномоченным по правам человека в Новосибирской области, Уполномоченным по защите прав предпринимателей в Новосибирской области, Уполномоченным по правам ребенка в Новосибирской области, общественными организациями при подготовке и проведении мероприятий, предусмотренных Планом.</w:t>
      </w:r>
    </w:p>
    <w:p w:rsidR="00461EEB" w:rsidRPr="00FA5D0C" w:rsidRDefault="00461E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D0C">
        <w:rPr>
          <w:rFonts w:ascii="Times New Roman" w:hAnsi="Times New Roman" w:cs="Times New Roman"/>
          <w:sz w:val="28"/>
          <w:szCs w:val="28"/>
        </w:rPr>
        <w:t>3. Областным исполнительным органам государственной власти Новосибирской области, определенным ответственными исполнителями мероприятий, предусмотренных пунктами 4, 5, 9, 19 Плана, принять планы по реализации таких мероприятий до 1 августа 2018 года.</w:t>
      </w:r>
    </w:p>
    <w:p w:rsidR="00461EEB" w:rsidRPr="00FA5D0C" w:rsidRDefault="00461E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D0C">
        <w:rPr>
          <w:rFonts w:ascii="Times New Roman" w:hAnsi="Times New Roman" w:cs="Times New Roman"/>
          <w:sz w:val="28"/>
          <w:szCs w:val="28"/>
        </w:rPr>
        <w:t>4. Контроль за исполнением настоящего распоряжения возложить на временно исполняющего обязанности первого заместителя Губернатора Новосибирской области Петухова Ю.Ф.</w:t>
      </w:r>
    </w:p>
    <w:p w:rsidR="00461EEB" w:rsidRPr="00FA5D0C" w:rsidRDefault="00461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EEB" w:rsidRPr="00FA5D0C" w:rsidRDefault="00461E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5D0C">
        <w:rPr>
          <w:rFonts w:ascii="Times New Roman" w:hAnsi="Times New Roman" w:cs="Times New Roman"/>
          <w:sz w:val="28"/>
          <w:szCs w:val="28"/>
        </w:rPr>
        <w:lastRenderedPageBreak/>
        <w:t>Временно исполняющий обязанности</w:t>
      </w:r>
    </w:p>
    <w:p w:rsidR="00461EEB" w:rsidRPr="00FA5D0C" w:rsidRDefault="00461E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5D0C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461EEB" w:rsidRPr="00FA5D0C" w:rsidRDefault="00461E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5D0C">
        <w:rPr>
          <w:rFonts w:ascii="Times New Roman" w:hAnsi="Times New Roman" w:cs="Times New Roman"/>
          <w:sz w:val="28"/>
          <w:szCs w:val="28"/>
        </w:rPr>
        <w:t>А.А.ТРАВНИКОВ</w:t>
      </w:r>
    </w:p>
    <w:p w:rsidR="00461EEB" w:rsidRPr="00FA5D0C" w:rsidRDefault="00461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EEB" w:rsidRPr="00FA5D0C" w:rsidRDefault="00461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EEB" w:rsidRPr="00FA5D0C" w:rsidRDefault="00461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EEB" w:rsidRPr="00FA5D0C" w:rsidRDefault="00461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EEB" w:rsidRPr="00FA5D0C" w:rsidRDefault="00461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EEB" w:rsidRPr="00FA5D0C" w:rsidRDefault="00461EE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A5D0C">
        <w:rPr>
          <w:rFonts w:ascii="Times New Roman" w:hAnsi="Times New Roman" w:cs="Times New Roman"/>
          <w:sz w:val="28"/>
          <w:szCs w:val="28"/>
        </w:rPr>
        <w:t>Утвержден</w:t>
      </w:r>
    </w:p>
    <w:p w:rsidR="00461EEB" w:rsidRPr="00FA5D0C" w:rsidRDefault="00461E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5D0C"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461EEB" w:rsidRPr="00FA5D0C" w:rsidRDefault="00461E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5D0C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461EEB" w:rsidRPr="00FA5D0C" w:rsidRDefault="00461E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5D0C">
        <w:rPr>
          <w:rFonts w:ascii="Times New Roman" w:hAnsi="Times New Roman" w:cs="Times New Roman"/>
          <w:sz w:val="28"/>
          <w:szCs w:val="28"/>
        </w:rPr>
        <w:t>от 23.07.2018 N 148-р</w:t>
      </w:r>
    </w:p>
    <w:p w:rsidR="00461EEB" w:rsidRPr="00FA5D0C" w:rsidRDefault="00461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EEB" w:rsidRPr="00FA5D0C" w:rsidRDefault="00461E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FA5D0C">
        <w:rPr>
          <w:rFonts w:ascii="Times New Roman" w:hAnsi="Times New Roman" w:cs="Times New Roman"/>
          <w:sz w:val="28"/>
          <w:szCs w:val="28"/>
        </w:rPr>
        <w:t>ПЛАН</w:t>
      </w:r>
    </w:p>
    <w:p w:rsidR="00461EEB" w:rsidRPr="00FA5D0C" w:rsidRDefault="00461E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5D0C">
        <w:rPr>
          <w:rFonts w:ascii="Times New Roman" w:hAnsi="Times New Roman" w:cs="Times New Roman"/>
          <w:sz w:val="28"/>
          <w:szCs w:val="28"/>
        </w:rPr>
        <w:t>СОВМЕСТНЫХ МЕРОПРИЯТИЙ ОБЩЕСТВЕННОЙ ПАЛАТЫ НОВОСИБИРСКОЙ</w:t>
      </w:r>
    </w:p>
    <w:p w:rsidR="00461EEB" w:rsidRPr="00FA5D0C" w:rsidRDefault="00461E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5D0C">
        <w:rPr>
          <w:rFonts w:ascii="Times New Roman" w:hAnsi="Times New Roman" w:cs="Times New Roman"/>
          <w:sz w:val="28"/>
          <w:szCs w:val="28"/>
        </w:rPr>
        <w:t>ОБЛАСТИ, ОРГАНОВ ГОСУДАРСТВЕННОЙ ВЛАСТИ НОВОСИБИРСКОЙ</w:t>
      </w:r>
    </w:p>
    <w:p w:rsidR="00461EEB" w:rsidRPr="00FA5D0C" w:rsidRDefault="00461E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5D0C">
        <w:rPr>
          <w:rFonts w:ascii="Times New Roman" w:hAnsi="Times New Roman" w:cs="Times New Roman"/>
          <w:sz w:val="28"/>
          <w:szCs w:val="28"/>
        </w:rPr>
        <w:t>ОБЛАСТИ, ГОСУДАРСТВЕННЫХ ОРГАНОВ НОВОСИБИРСКОЙ</w:t>
      </w:r>
    </w:p>
    <w:p w:rsidR="00461EEB" w:rsidRPr="00FA5D0C" w:rsidRDefault="00461E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5D0C">
        <w:rPr>
          <w:rFonts w:ascii="Times New Roman" w:hAnsi="Times New Roman" w:cs="Times New Roman"/>
          <w:sz w:val="28"/>
          <w:szCs w:val="28"/>
        </w:rPr>
        <w:t>ОБЛАСТИ ПО ПОВЫШЕНИЮ РОЛИ ГРАЖДАНСКОГО ОБЩЕСТВА</w:t>
      </w:r>
    </w:p>
    <w:p w:rsidR="00461EEB" w:rsidRPr="00FA5D0C" w:rsidRDefault="00461E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5D0C">
        <w:rPr>
          <w:rFonts w:ascii="Times New Roman" w:hAnsi="Times New Roman" w:cs="Times New Roman"/>
          <w:sz w:val="28"/>
          <w:szCs w:val="28"/>
        </w:rPr>
        <w:t>В ПРОТИВОДЕЙСТВИИ КОРРУПЦИИ НА 2018 ГОД</w:t>
      </w:r>
    </w:p>
    <w:p w:rsidR="00461EEB" w:rsidRPr="00FA5D0C" w:rsidRDefault="00461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835"/>
        <w:gridCol w:w="850"/>
        <w:gridCol w:w="1701"/>
        <w:gridCol w:w="3061"/>
      </w:tblGrid>
      <w:tr w:rsidR="00FA5D0C" w:rsidRPr="00FA5D0C">
        <w:tc>
          <w:tcPr>
            <w:tcW w:w="624" w:type="dxa"/>
          </w:tcPr>
          <w:p w:rsidR="00461EEB" w:rsidRPr="00FA5D0C" w:rsidRDefault="00461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835" w:type="dxa"/>
          </w:tcPr>
          <w:p w:rsidR="00461EEB" w:rsidRPr="00FA5D0C" w:rsidRDefault="00461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" w:type="dxa"/>
          </w:tcPr>
          <w:p w:rsidR="00461EEB" w:rsidRPr="00FA5D0C" w:rsidRDefault="00461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</w:tcPr>
          <w:p w:rsidR="00461EEB" w:rsidRPr="00FA5D0C" w:rsidRDefault="00461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061" w:type="dxa"/>
          </w:tcPr>
          <w:p w:rsidR="00461EEB" w:rsidRPr="00FA5D0C" w:rsidRDefault="00461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FA5D0C" w:rsidRPr="00FA5D0C">
        <w:tc>
          <w:tcPr>
            <w:tcW w:w="624" w:type="dxa"/>
          </w:tcPr>
          <w:p w:rsidR="00461EEB" w:rsidRPr="00FA5D0C" w:rsidRDefault="00461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среди молодых ученых и студентов высших учебных заведений г. Новосибирска по антикоррупционной тематике</w:t>
            </w:r>
          </w:p>
        </w:tc>
        <w:tc>
          <w:tcPr>
            <w:tcW w:w="850" w:type="dxa"/>
          </w:tcPr>
          <w:p w:rsidR="00461EEB" w:rsidRPr="00FA5D0C" w:rsidRDefault="00461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Июль - сентябрь</w:t>
            </w:r>
          </w:p>
        </w:tc>
        <w:tc>
          <w:tcPr>
            <w:tcW w:w="1701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Общественная палата Новосибирской области</w:t>
            </w:r>
          </w:p>
        </w:tc>
        <w:tc>
          <w:tcPr>
            <w:tcW w:w="3061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Новосибирской области;</w:t>
            </w:r>
          </w:p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министерство региональной политики Новосибирской области</w:t>
            </w:r>
          </w:p>
        </w:tc>
      </w:tr>
      <w:tr w:rsidR="00FA5D0C" w:rsidRPr="00FA5D0C">
        <w:tc>
          <w:tcPr>
            <w:tcW w:w="624" w:type="dxa"/>
          </w:tcPr>
          <w:p w:rsidR="00461EEB" w:rsidRPr="00FA5D0C" w:rsidRDefault="00461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тиражирование методических рекомендаций, памяток по выявлению </w:t>
            </w:r>
            <w:proofErr w:type="spellStart"/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FA5D0C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и о законных способах борьбы с </w:t>
            </w:r>
            <w:r w:rsidRPr="00FA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проявлениями коррупции</w:t>
            </w:r>
          </w:p>
        </w:tc>
        <w:tc>
          <w:tcPr>
            <w:tcW w:w="850" w:type="dxa"/>
          </w:tcPr>
          <w:p w:rsidR="00461EEB" w:rsidRPr="00FA5D0C" w:rsidRDefault="00461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 - декабрь</w:t>
            </w:r>
          </w:p>
        </w:tc>
        <w:tc>
          <w:tcPr>
            <w:tcW w:w="1701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Общественная палата Новосибирской области</w:t>
            </w:r>
          </w:p>
        </w:tc>
        <w:tc>
          <w:tcPr>
            <w:tcW w:w="3061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Администрация Губернатора Новосибирской области и Правительства Новосибирской области;</w:t>
            </w:r>
          </w:p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министерство региональной политики Новосибирской области;</w:t>
            </w:r>
          </w:p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Новосибирское региональное отделение Общероссийской общественно-государственной просветительской организации "Российское общество "Знание"</w:t>
            </w:r>
          </w:p>
        </w:tc>
      </w:tr>
      <w:tr w:rsidR="00FA5D0C" w:rsidRPr="00FA5D0C">
        <w:tc>
          <w:tcPr>
            <w:tcW w:w="624" w:type="dxa"/>
          </w:tcPr>
          <w:p w:rsidR="00461EEB" w:rsidRPr="00FA5D0C" w:rsidRDefault="00461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Организация демонстрации видеороликов и распространения методических рекомендаций, памяток антикоррупционной тематики в филиалах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области", государственных казенных учреждениях Новосибирской области центрах занятости населения</w:t>
            </w:r>
          </w:p>
        </w:tc>
        <w:tc>
          <w:tcPr>
            <w:tcW w:w="850" w:type="dxa"/>
          </w:tcPr>
          <w:p w:rsidR="00461EEB" w:rsidRPr="00FA5D0C" w:rsidRDefault="00461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701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Новосибирской области;</w:t>
            </w:r>
          </w:p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061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Общественная палата Новосибирской области;</w:t>
            </w:r>
          </w:p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Новосибирской области</w:t>
            </w:r>
          </w:p>
        </w:tc>
      </w:tr>
      <w:tr w:rsidR="00FA5D0C" w:rsidRPr="00FA5D0C">
        <w:tc>
          <w:tcPr>
            <w:tcW w:w="624" w:type="dxa"/>
          </w:tcPr>
          <w:p w:rsidR="00461EEB" w:rsidRPr="00FA5D0C" w:rsidRDefault="00461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63"/>
            <w:bookmarkEnd w:id="1"/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 библиотеках профессиональных образовательных организаций Новосибирской области </w:t>
            </w:r>
            <w:r w:rsidRPr="00FA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информационно-иллюстрированных выставок "Скажи коррупции НЕТ"</w:t>
            </w:r>
          </w:p>
        </w:tc>
        <w:tc>
          <w:tcPr>
            <w:tcW w:w="850" w:type="dxa"/>
          </w:tcPr>
          <w:p w:rsidR="00461EEB" w:rsidRPr="00FA5D0C" w:rsidRDefault="00461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отдельным планам органов</w:t>
            </w:r>
          </w:p>
        </w:tc>
        <w:tc>
          <w:tcPr>
            <w:tcW w:w="1701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исполнительные органы государственной власти Новосибирской области, </w:t>
            </w:r>
            <w:r w:rsidRPr="00FA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имеющие подведомственные профессиональные образовательные учреждения</w:t>
            </w:r>
          </w:p>
        </w:tc>
        <w:tc>
          <w:tcPr>
            <w:tcW w:w="3061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Профессиональные образовательные учреждения, подведомственные областным исполнительным органам </w:t>
            </w:r>
            <w:r w:rsidRPr="00FA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власти Новосибирской области</w:t>
            </w:r>
          </w:p>
        </w:tc>
      </w:tr>
      <w:tr w:rsidR="00FA5D0C" w:rsidRPr="00FA5D0C">
        <w:tc>
          <w:tcPr>
            <w:tcW w:w="624" w:type="dxa"/>
          </w:tcPr>
          <w:p w:rsidR="00461EEB" w:rsidRPr="00FA5D0C" w:rsidRDefault="00461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68"/>
            <w:bookmarkEnd w:id="2"/>
            <w:r w:rsidRPr="00FA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Введение в медиаплан группы "Студенческое самоуправление" в социальной сети "</w:t>
            </w:r>
            <w:proofErr w:type="spellStart"/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" рубрики, посвященной антикоррупционному просвещению, а также проведение викторины по антикоррупционным действиям</w:t>
            </w:r>
          </w:p>
        </w:tc>
        <w:tc>
          <w:tcPr>
            <w:tcW w:w="850" w:type="dxa"/>
          </w:tcPr>
          <w:p w:rsidR="00461EEB" w:rsidRPr="00FA5D0C" w:rsidRDefault="00461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1701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Новосибирской области</w:t>
            </w:r>
          </w:p>
        </w:tc>
        <w:tc>
          <w:tcPr>
            <w:tcW w:w="3061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Подписчики группы в социальной сети "</w:t>
            </w:r>
            <w:proofErr w:type="spellStart"/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FA5D0C" w:rsidRPr="00FA5D0C">
        <w:tc>
          <w:tcPr>
            <w:tcW w:w="624" w:type="dxa"/>
          </w:tcPr>
          <w:p w:rsidR="00461EEB" w:rsidRPr="00FA5D0C" w:rsidRDefault="00461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Проведение круглого стола на тему "Общественный контроль как ключевой фактор противодействия коррупции"</w:t>
            </w:r>
          </w:p>
        </w:tc>
        <w:tc>
          <w:tcPr>
            <w:tcW w:w="850" w:type="dxa"/>
          </w:tcPr>
          <w:p w:rsidR="00461EEB" w:rsidRPr="00FA5D0C" w:rsidRDefault="00461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1701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Общественная палата Новосибирской области</w:t>
            </w:r>
          </w:p>
        </w:tc>
        <w:tc>
          <w:tcPr>
            <w:tcW w:w="3061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Администрация Губернатора Новосибирской области и Правительства Новосибирской области;</w:t>
            </w:r>
          </w:p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министерство региональной политики Новосибирской области;</w:t>
            </w:r>
          </w:p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Новосибирское региональное отделение Общероссийской общественно-государственной просветительской организации "Российское общество "Знание";</w:t>
            </w:r>
          </w:p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общественные советы при областных исполнительных </w:t>
            </w:r>
            <w:r w:rsidRPr="00FA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органах государственной власти Новосибирской области</w:t>
            </w:r>
          </w:p>
        </w:tc>
      </w:tr>
      <w:tr w:rsidR="00FA5D0C" w:rsidRPr="00FA5D0C">
        <w:tc>
          <w:tcPr>
            <w:tcW w:w="624" w:type="dxa"/>
          </w:tcPr>
          <w:p w:rsidR="00461EEB" w:rsidRPr="00FA5D0C" w:rsidRDefault="00461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835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Мониторинг снижения коррупционных рисков при осуществлении контрольно-надзорных функций, в том числе путем участия в публичных обсуждениях правоприменительной практики контрольно-надзорных органов</w:t>
            </w:r>
          </w:p>
        </w:tc>
        <w:tc>
          <w:tcPr>
            <w:tcW w:w="850" w:type="dxa"/>
          </w:tcPr>
          <w:p w:rsidR="00461EEB" w:rsidRPr="00FA5D0C" w:rsidRDefault="00461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1701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Уполномоченный по защите прав предпринимателей в Новосибирской области</w:t>
            </w:r>
          </w:p>
        </w:tc>
        <w:tc>
          <w:tcPr>
            <w:tcW w:w="3061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Общественные объединения предпринимателей;</w:t>
            </w:r>
          </w:p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общественные помощники Уполномоченного по защите прав предпринимателей в Новосибирской области</w:t>
            </w:r>
          </w:p>
        </w:tc>
      </w:tr>
      <w:tr w:rsidR="00FA5D0C" w:rsidRPr="00FA5D0C">
        <w:tc>
          <w:tcPr>
            <w:tcW w:w="624" w:type="dxa"/>
          </w:tcPr>
          <w:p w:rsidR="00461EEB" w:rsidRPr="00FA5D0C" w:rsidRDefault="00461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Проведение студенческих дебатов по антикоррупционной тематике на базе "Кейс-клуба" Сибирского института управления - филиала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850" w:type="dxa"/>
          </w:tcPr>
          <w:p w:rsidR="00461EEB" w:rsidRPr="00FA5D0C" w:rsidRDefault="00461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1701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3061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Сибирский институт управления - филиал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</w:tr>
      <w:tr w:rsidR="00FA5D0C" w:rsidRPr="00FA5D0C">
        <w:tc>
          <w:tcPr>
            <w:tcW w:w="624" w:type="dxa"/>
          </w:tcPr>
          <w:p w:rsidR="00461EEB" w:rsidRPr="00FA5D0C" w:rsidRDefault="00461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92"/>
            <w:bookmarkEnd w:id="3"/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уроки, лекции, направленные на формирование у обучающихся профессиональных </w:t>
            </w:r>
            <w:r w:rsidRPr="00FA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организаций Новосибирской области правовых знаний в области противодействия коррупции и антикоррупционных стандартов поведения, а также убеждений в неотвратимости наказания за коррупционные правонарушения</w:t>
            </w:r>
          </w:p>
        </w:tc>
        <w:tc>
          <w:tcPr>
            <w:tcW w:w="850" w:type="dxa"/>
          </w:tcPr>
          <w:p w:rsidR="00461EEB" w:rsidRPr="00FA5D0C" w:rsidRDefault="00461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отдельным планам </w:t>
            </w:r>
            <w:r w:rsidRPr="00FA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1701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региональной политики Новосибирс</w:t>
            </w:r>
            <w:r w:rsidRPr="00FA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кой области;</w:t>
            </w:r>
          </w:p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областные исполнительные органы государственной власти Новосибирской области, имеющие подведомственные профессиональные образовательные учреждения</w:t>
            </w:r>
          </w:p>
        </w:tc>
        <w:tc>
          <w:tcPr>
            <w:tcW w:w="3061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Некоммерческое партнерство "Новосибирский дом молодежи";</w:t>
            </w:r>
          </w:p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 xml:space="preserve">местная общественная </w:t>
            </w:r>
            <w:r w:rsidRPr="00FA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по правам человека "Партнер";</w:t>
            </w:r>
          </w:p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профессиональные образовательные учреждения, подведомственные областным исполнительным органам государственной власти Новосибирской области</w:t>
            </w:r>
          </w:p>
        </w:tc>
      </w:tr>
      <w:tr w:rsidR="00FA5D0C" w:rsidRPr="00FA5D0C">
        <w:tc>
          <w:tcPr>
            <w:tcW w:w="624" w:type="dxa"/>
          </w:tcPr>
          <w:p w:rsidR="00461EEB" w:rsidRPr="00FA5D0C" w:rsidRDefault="00461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35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Проведение в рамках 5-й областной конференции общественного актива Уполномоченного по защите прав предпринимателей в Новосибирской области круглого стола на тему "Бизнес против коррупции"</w:t>
            </w:r>
          </w:p>
        </w:tc>
        <w:tc>
          <w:tcPr>
            <w:tcW w:w="850" w:type="dxa"/>
          </w:tcPr>
          <w:p w:rsidR="00461EEB" w:rsidRPr="00FA5D0C" w:rsidRDefault="00461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1701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Уполномоченный по защите прав предпринимателей в Новосибирской области</w:t>
            </w:r>
          </w:p>
        </w:tc>
        <w:tc>
          <w:tcPr>
            <w:tcW w:w="3061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Общественные объединения предпринимателей;</w:t>
            </w:r>
          </w:p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общественные помощники Уполномоченного по защите прав предпринимателей в Новосибирской области</w:t>
            </w:r>
          </w:p>
        </w:tc>
      </w:tr>
      <w:tr w:rsidR="00FA5D0C" w:rsidRPr="00FA5D0C">
        <w:tc>
          <w:tcPr>
            <w:tcW w:w="624" w:type="dxa"/>
          </w:tcPr>
          <w:p w:rsidR="00461EEB" w:rsidRPr="00FA5D0C" w:rsidRDefault="00461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научно-практической конференции "Участие институтов гражданского общества в противодействии коррупции" с подведением итогов конкурсов по антикоррупционной тематике, организованных Общественной палатой </w:t>
            </w:r>
            <w:r w:rsidRPr="00FA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</w:t>
            </w:r>
          </w:p>
        </w:tc>
        <w:tc>
          <w:tcPr>
            <w:tcW w:w="850" w:type="dxa"/>
          </w:tcPr>
          <w:p w:rsidR="00461EEB" w:rsidRPr="00FA5D0C" w:rsidRDefault="00461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- декабрь</w:t>
            </w:r>
          </w:p>
        </w:tc>
        <w:tc>
          <w:tcPr>
            <w:tcW w:w="1701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Общественная палата Новосибирской области</w:t>
            </w:r>
          </w:p>
        </w:tc>
        <w:tc>
          <w:tcPr>
            <w:tcW w:w="3061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Администрация Губернатора Новосибирской области и Правительства Новосибирской области;</w:t>
            </w:r>
          </w:p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Новосибирской области;</w:t>
            </w:r>
          </w:p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Новосибирской области;</w:t>
            </w:r>
          </w:p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региональной политики Новосибирской </w:t>
            </w:r>
            <w:r w:rsidRPr="00FA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области;</w:t>
            </w:r>
          </w:p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Новосибирское региональное отделение Общероссийской общественно-государственной просветительской организации "Российское общество "Знание"</w:t>
            </w:r>
          </w:p>
        </w:tc>
      </w:tr>
      <w:tr w:rsidR="00FA5D0C" w:rsidRPr="00FA5D0C">
        <w:tc>
          <w:tcPr>
            <w:tcW w:w="624" w:type="dxa"/>
          </w:tcPr>
          <w:p w:rsidR="00461EEB" w:rsidRPr="00FA5D0C" w:rsidRDefault="00461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835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ходе конкурса среди студентов высших учебных заведений города Новосибирска "Права человека и правозащитная деятельность на территории Новосибирской области: проблемы и перспективы развития" конкурса студенческих работ по номинации "Коррупция как социально-нравственная проблема общества"</w:t>
            </w:r>
          </w:p>
        </w:tc>
        <w:tc>
          <w:tcPr>
            <w:tcW w:w="850" w:type="dxa"/>
          </w:tcPr>
          <w:p w:rsidR="00461EEB" w:rsidRPr="00FA5D0C" w:rsidRDefault="00461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1701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человека в Новосибирской области</w:t>
            </w:r>
          </w:p>
        </w:tc>
        <w:tc>
          <w:tcPr>
            <w:tcW w:w="3061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Новосибирское региональное отделение Общероссийской общественной организации "Ассоциация юристов России"</w:t>
            </w:r>
          </w:p>
        </w:tc>
      </w:tr>
      <w:tr w:rsidR="00FA5D0C" w:rsidRPr="00FA5D0C">
        <w:tc>
          <w:tcPr>
            <w:tcW w:w="624" w:type="dxa"/>
          </w:tcPr>
          <w:p w:rsidR="00461EEB" w:rsidRPr="00FA5D0C" w:rsidRDefault="00461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научно-практической конференции "Права человека и правозащитная деятельность на территории Новосибирской области: проблемы и перспективы развития" с обсуждением темы </w:t>
            </w:r>
            <w:r w:rsidRPr="00FA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"Коррупция как социально-нравственная проблема общества"</w:t>
            </w:r>
          </w:p>
        </w:tc>
        <w:tc>
          <w:tcPr>
            <w:tcW w:w="850" w:type="dxa"/>
          </w:tcPr>
          <w:p w:rsidR="00461EEB" w:rsidRPr="00FA5D0C" w:rsidRDefault="00461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отдельному плану</w:t>
            </w:r>
          </w:p>
        </w:tc>
        <w:tc>
          <w:tcPr>
            <w:tcW w:w="1701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человека в Новосибирской области</w:t>
            </w:r>
          </w:p>
        </w:tc>
        <w:tc>
          <w:tcPr>
            <w:tcW w:w="3061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Новосибирское региональное отделение Общероссийской общественной организации "Ассоциация юристов России"</w:t>
            </w:r>
          </w:p>
        </w:tc>
      </w:tr>
      <w:tr w:rsidR="00FA5D0C" w:rsidRPr="00FA5D0C">
        <w:tc>
          <w:tcPr>
            <w:tcW w:w="624" w:type="dxa"/>
          </w:tcPr>
          <w:p w:rsidR="00461EEB" w:rsidRPr="00FA5D0C" w:rsidRDefault="00461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серии игр "Коррупция СТОП" на базе высших учебных заведений Новосибирской области по антикоррупционной тематике</w:t>
            </w:r>
          </w:p>
        </w:tc>
        <w:tc>
          <w:tcPr>
            <w:tcW w:w="850" w:type="dxa"/>
          </w:tcPr>
          <w:p w:rsidR="00461EEB" w:rsidRPr="00FA5D0C" w:rsidRDefault="00461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Октябрь - декабрь</w:t>
            </w:r>
          </w:p>
        </w:tc>
        <w:tc>
          <w:tcPr>
            <w:tcW w:w="1701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3061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Молодежный парламент Новосибирской области</w:t>
            </w:r>
          </w:p>
        </w:tc>
      </w:tr>
      <w:tr w:rsidR="00FA5D0C" w:rsidRPr="00FA5D0C">
        <w:tc>
          <w:tcPr>
            <w:tcW w:w="624" w:type="dxa"/>
          </w:tcPr>
          <w:p w:rsidR="00461EEB" w:rsidRPr="00FA5D0C" w:rsidRDefault="00461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Проведение круглого стола с учащимися общеобразовательных учреждений на тему "Что я знаю о коррупции" на базе Новосибирской государственной областной научной библиотеки</w:t>
            </w:r>
          </w:p>
        </w:tc>
        <w:tc>
          <w:tcPr>
            <w:tcW w:w="850" w:type="dxa"/>
          </w:tcPr>
          <w:p w:rsidR="00461EEB" w:rsidRPr="00FA5D0C" w:rsidRDefault="00461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Октябрь - декабрь</w:t>
            </w:r>
          </w:p>
        </w:tc>
        <w:tc>
          <w:tcPr>
            <w:tcW w:w="1701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ребенка в Новосибирской области</w:t>
            </w:r>
          </w:p>
        </w:tc>
        <w:tc>
          <w:tcPr>
            <w:tcW w:w="3061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учреждение культуры Новосибирской области "Новосибирская государственная областная научная библиотека";</w:t>
            </w:r>
          </w:p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г. Новосибирска</w:t>
            </w:r>
          </w:p>
        </w:tc>
      </w:tr>
      <w:tr w:rsidR="00FA5D0C" w:rsidRPr="00FA5D0C">
        <w:tc>
          <w:tcPr>
            <w:tcW w:w="624" w:type="dxa"/>
          </w:tcPr>
          <w:p w:rsidR="00461EEB" w:rsidRPr="00FA5D0C" w:rsidRDefault="00461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 xml:space="preserve">Конкурс видеороликов "Молодежь против коррупции" среди обучающихся в профессиональных образовательных организациях Новосибирской </w:t>
            </w:r>
            <w:r w:rsidRPr="00FA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850" w:type="dxa"/>
          </w:tcPr>
          <w:p w:rsidR="00461EEB" w:rsidRPr="00FA5D0C" w:rsidRDefault="00461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- декабрь</w:t>
            </w:r>
          </w:p>
        </w:tc>
        <w:tc>
          <w:tcPr>
            <w:tcW w:w="1701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Новосибирской области</w:t>
            </w:r>
          </w:p>
        </w:tc>
        <w:tc>
          <w:tcPr>
            <w:tcW w:w="3061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Департамент физической культуры и спорта Новосибирской области;</w:t>
            </w:r>
          </w:p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Новосибирской области;</w:t>
            </w:r>
          </w:p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культуры </w:t>
            </w:r>
            <w:r w:rsidRPr="00FA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области;</w:t>
            </w:r>
          </w:p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 Новосибирской области;</w:t>
            </w:r>
          </w:p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профессиональные образовательные учреждения, подведомственные областным исполнительным органам государственной власти Новосибирской области</w:t>
            </w:r>
          </w:p>
        </w:tc>
      </w:tr>
      <w:tr w:rsidR="00FA5D0C" w:rsidRPr="00FA5D0C">
        <w:tc>
          <w:tcPr>
            <w:tcW w:w="624" w:type="dxa"/>
          </w:tcPr>
          <w:p w:rsidR="00461EEB" w:rsidRPr="00FA5D0C" w:rsidRDefault="00461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835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Проведение семинара на тему "Актуальные вопросы правовых механизмов противодействия коррупции в государственных учреждениях" на базе Новосибирской государственной областной научной библиотеки</w:t>
            </w:r>
          </w:p>
        </w:tc>
        <w:tc>
          <w:tcPr>
            <w:tcW w:w="850" w:type="dxa"/>
          </w:tcPr>
          <w:p w:rsidR="00461EEB" w:rsidRPr="00FA5D0C" w:rsidRDefault="00461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Новосибирской области</w:t>
            </w:r>
          </w:p>
        </w:tc>
        <w:tc>
          <w:tcPr>
            <w:tcW w:w="3061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Администрация Губернатора Новосибирской области и Правительства Новосибирской области;</w:t>
            </w:r>
          </w:p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министерству культуры Новосибирской области</w:t>
            </w:r>
          </w:p>
        </w:tc>
      </w:tr>
      <w:tr w:rsidR="00FA5D0C" w:rsidRPr="00FA5D0C">
        <w:tc>
          <w:tcPr>
            <w:tcW w:w="624" w:type="dxa"/>
          </w:tcPr>
          <w:p w:rsidR="00461EEB" w:rsidRPr="00FA5D0C" w:rsidRDefault="00461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на заседаниях общественных советов при областных исполнительных органах государственной власти Новосибирской области вопросов по организации деятельности по противодействию коррупции в органе и </w:t>
            </w:r>
            <w:r w:rsidRPr="00FA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подведомственных ему государственных учреждениях</w:t>
            </w:r>
          </w:p>
        </w:tc>
        <w:tc>
          <w:tcPr>
            <w:tcW w:w="850" w:type="dxa"/>
          </w:tcPr>
          <w:p w:rsidR="00461EEB" w:rsidRPr="00FA5D0C" w:rsidRDefault="00461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1701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Областные исполнительные органы государственной власти Новосибирской области</w:t>
            </w:r>
          </w:p>
        </w:tc>
        <w:tc>
          <w:tcPr>
            <w:tcW w:w="3061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Общественные советы при областных исполнительных органах государственной власти Новосибирской области</w:t>
            </w:r>
          </w:p>
        </w:tc>
      </w:tr>
      <w:tr w:rsidR="00FA5D0C" w:rsidRPr="00FA5D0C">
        <w:tc>
          <w:tcPr>
            <w:tcW w:w="624" w:type="dxa"/>
          </w:tcPr>
          <w:p w:rsidR="00461EEB" w:rsidRPr="00FA5D0C" w:rsidRDefault="00461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156"/>
            <w:bookmarkEnd w:id="4"/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антикоррупционное просвещение граждан при получении ими государственных услуг</w:t>
            </w:r>
          </w:p>
        </w:tc>
        <w:tc>
          <w:tcPr>
            <w:tcW w:w="850" w:type="dxa"/>
          </w:tcPr>
          <w:p w:rsidR="00461EEB" w:rsidRPr="00FA5D0C" w:rsidRDefault="00461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По отдельным планам органов</w:t>
            </w:r>
          </w:p>
        </w:tc>
        <w:tc>
          <w:tcPr>
            <w:tcW w:w="1701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D0C">
              <w:rPr>
                <w:rFonts w:ascii="Times New Roman" w:hAnsi="Times New Roman" w:cs="Times New Roman"/>
                <w:sz w:val="28"/>
                <w:szCs w:val="28"/>
              </w:rPr>
              <w:t>Областные исполнительные органы государственной власти Новосибирской области, предоставляющие государственные услуги гражданам</w:t>
            </w:r>
          </w:p>
        </w:tc>
        <w:tc>
          <w:tcPr>
            <w:tcW w:w="3061" w:type="dxa"/>
          </w:tcPr>
          <w:p w:rsidR="00461EEB" w:rsidRPr="00FA5D0C" w:rsidRDefault="00461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1EEB" w:rsidRPr="00FA5D0C" w:rsidRDefault="00461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EEB" w:rsidRPr="00FA5D0C" w:rsidRDefault="00461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EEB" w:rsidRPr="00FA5D0C" w:rsidRDefault="00461EE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75D67" w:rsidRPr="00FA5D0C" w:rsidRDefault="00FA5D0C">
      <w:pPr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275D67" w:rsidRPr="00FA5D0C" w:rsidSect="005B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EB"/>
    <w:rsid w:val="002827DE"/>
    <w:rsid w:val="00461EEB"/>
    <w:rsid w:val="006A02A3"/>
    <w:rsid w:val="00D04A9D"/>
    <w:rsid w:val="00FA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5297A-4AE2-4596-B61F-D0817B30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1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1E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lastModifiedBy>Колкунова Ирина Анатольевна</cp:lastModifiedBy>
  <cp:revision>2</cp:revision>
  <dcterms:created xsi:type="dcterms:W3CDTF">2019-07-12T07:28:00Z</dcterms:created>
  <dcterms:modified xsi:type="dcterms:W3CDTF">2019-07-12T07:30:00Z</dcterms:modified>
</cp:coreProperties>
</file>