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E0" w:rsidRPr="00112B58" w:rsidRDefault="000454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454E0" w:rsidRPr="00112B58" w:rsidRDefault="000454E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от 31 июля 2015 г. N 146</w:t>
      </w: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</w:t>
      </w: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ГРАЖДАНСКОЙ СЛУЖБЫ НОВОСИБИРСКОЙ ОБЛАСТИ, ОСУЩЕСТВЛЕНИЕ</w:t>
      </w: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2B58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 w:rsidRPr="00112B58">
        <w:rPr>
          <w:rFonts w:ascii="Times New Roman" w:hAnsi="Times New Roman" w:cs="Times New Roman"/>
          <w:sz w:val="28"/>
          <w:szCs w:val="28"/>
        </w:rPr>
        <w:t xml:space="preserve"> ПО КОТОРЫМ ПРЕДУСМАТРИВАЕТ УЧАСТИЕ В</w:t>
      </w: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ПОДГОТОВКЕ РЕШЕНИЙ, ЗАТРАГИВАЮЩИХ ВОПРОСЫ СУВЕРЕНИТЕТА</w:t>
      </w: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И НАЦИОНАЛЬНОЙ БЕЗОПАСНОСТИ РОССИЙСКОЙ ФЕДЕРАЦИИ</w:t>
      </w:r>
    </w:p>
    <w:p w:rsidR="000454E0" w:rsidRPr="00112B58" w:rsidRDefault="000454E0" w:rsidP="00D35A62">
      <w:pPr>
        <w:shd w:val="clear" w:color="auto" w:fill="FFFFFF" w:themeFill="background1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shd w:val="clear" w:color="auto" w:fill="FFFFFF" w:themeFill="background1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2B58" w:rsidRPr="00112B58" w:rsidTr="00D35A62">
        <w:trPr>
          <w:jc w:val="center"/>
        </w:trPr>
        <w:tc>
          <w:tcPr>
            <w:tcW w:w="9294" w:type="dxa"/>
            <w:shd w:val="clear" w:color="auto" w:fill="FFFFFF" w:themeFill="background1"/>
          </w:tcPr>
          <w:p w:rsidR="000454E0" w:rsidRPr="00112B58" w:rsidRDefault="000454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454E0" w:rsidRPr="00112B58" w:rsidRDefault="000454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0454E0" w:rsidRPr="00112B58" w:rsidRDefault="000454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от 29.05.2018 N 110)</w:t>
            </w:r>
          </w:p>
        </w:tc>
      </w:tr>
    </w:tbl>
    <w:p w:rsidR="000454E0" w:rsidRPr="00112B58" w:rsidRDefault="00045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4E0" w:rsidRPr="00112B58" w:rsidRDefault="00045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В соответствии с подпунктом "и" пункта 1 части 1 статьи 2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пунктом 2 Указа Президента Российской Федерации от 08.03.2015 N 120 "О некоторых вопросах противодействия коррупции", статьей 3 Закона Новосибирской области от 01.02.2005 N 265-ОЗ "О государственной гражданской службе Новосибирской области" постановляю: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1. Утвердить прилагаемый перечень должностей государственной гражданской службы Новосибирской области,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Федерации.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временно исполняющего обязанности первого заместителя Губернатора Новосибирской области Петухова Ю.Ф.</w:t>
      </w:r>
    </w:p>
    <w:p w:rsidR="000454E0" w:rsidRPr="00112B58" w:rsidRDefault="00045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(п. 2 в ред. постановления Губернатора Новосибирской области от 29.05.2018 N 110)</w:t>
      </w:r>
    </w:p>
    <w:p w:rsidR="000454E0" w:rsidRPr="00112B58" w:rsidRDefault="00045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4E0" w:rsidRPr="00112B58" w:rsidRDefault="00045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0454E0" w:rsidRPr="00112B58" w:rsidRDefault="00045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4E0" w:rsidRPr="00112B58" w:rsidRDefault="00045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4E0" w:rsidRPr="00112B58" w:rsidRDefault="00045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4E0" w:rsidRPr="00112B58" w:rsidRDefault="00045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4E0" w:rsidRPr="00112B58" w:rsidRDefault="00045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4E0" w:rsidRPr="00112B58" w:rsidRDefault="000454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Утвержден</w:t>
      </w:r>
    </w:p>
    <w:p w:rsidR="000454E0" w:rsidRPr="00112B58" w:rsidRDefault="00045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454E0" w:rsidRPr="00112B58" w:rsidRDefault="00045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0454E0" w:rsidRPr="00112B58" w:rsidRDefault="00045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от 31.07.2015 N 146</w:t>
      </w:r>
    </w:p>
    <w:p w:rsidR="000454E0" w:rsidRPr="00112B58" w:rsidRDefault="00045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112B58">
        <w:rPr>
          <w:rFonts w:ascii="Times New Roman" w:hAnsi="Times New Roman" w:cs="Times New Roman"/>
          <w:sz w:val="28"/>
          <w:szCs w:val="28"/>
        </w:rPr>
        <w:t>ПЕРЕЧЕНЬ</w:t>
      </w: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</w:t>
      </w: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НОВОСИБИРСКОЙ ОБЛАСТИ, ОСУЩЕСТВЛЕНИЕ ПОЛНОМОЧИЙ</w:t>
      </w: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ПО КОТОРЫМ ПРЕДУСМАТРИВАЕТ УЧАСТИЕ В ПОДГОТОВКЕ</w:t>
      </w: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РЕШЕНИЙ, ЗАТРАГИВАЮЩИХ ВОПРОСЫ СУВЕРЕНИТЕТА И</w:t>
      </w:r>
    </w:p>
    <w:p w:rsidR="000454E0" w:rsidRPr="00112B58" w:rsidRDefault="00045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НАЦИОНАЛЬНОЙ БЕЗОПАСНОСТИ РОССИЙСКОЙ ФЕДЕРАЦИИ</w:t>
      </w:r>
    </w:p>
    <w:p w:rsidR="000454E0" w:rsidRPr="00112B58" w:rsidRDefault="000454E0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shd w:val="clear" w:color="auto" w:fill="FFFFFF" w:themeFill="background1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2B58" w:rsidRPr="00112B58" w:rsidTr="00D35A62">
        <w:trPr>
          <w:jc w:val="center"/>
        </w:trPr>
        <w:tc>
          <w:tcPr>
            <w:tcW w:w="9294" w:type="dxa"/>
            <w:shd w:val="clear" w:color="auto" w:fill="FFFFFF" w:themeFill="background1"/>
          </w:tcPr>
          <w:p w:rsidR="000454E0" w:rsidRPr="00112B58" w:rsidRDefault="000454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454E0" w:rsidRPr="00112B58" w:rsidRDefault="000454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0454E0" w:rsidRPr="00112B58" w:rsidRDefault="000454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58">
              <w:rPr>
                <w:rFonts w:ascii="Times New Roman" w:hAnsi="Times New Roman" w:cs="Times New Roman"/>
                <w:sz w:val="28"/>
                <w:szCs w:val="28"/>
              </w:rPr>
              <w:t>от 29.05.2018 N 110)</w:t>
            </w:r>
          </w:p>
        </w:tc>
      </w:tr>
      <w:bookmarkEnd w:id="1"/>
    </w:tbl>
    <w:p w:rsidR="000454E0" w:rsidRPr="00112B58" w:rsidRDefault="00045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4E0" w:rsidRPr="00112B58" w:rsidRDefault="00045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1. Должности государственной гражданской службы Новосибирской области, отнесенные к высшей группе должностей, учреждаемые в: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1) администрации Губернатора Новосибирской области и Правительства Новосибирской области: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а) заместитель руководителя администрации Губернатора Новосибирской области и Правительства Новосибирской области;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б) руководитель департамента;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в) руководитель представительства;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2) Законодательном Собрании Новосибирской области: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руководитель аппарата Законодательного Собрания Новосибирской области;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3) областных исполнительных органах государственной власти Новосибирской области: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а) руководитель департамента;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б) управляющий делами;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в) начальник управления по делам записи актов гражданского состояния Новосибирской области;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г) начальник контрольного управления;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4) государственных органах Новосибирской области: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lastRenderedPageBreak/>
        <w:t>а) руководитель аппарата Уполномоченного по правам человека в Новосибирской области;</w:t>
      </w:r>
    </w:p>
    <w:p w:rsidR="000454E0" w:rsidRPr="00112B58" w:rsidRDefault="00045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2B5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12B58">
        <w:rPr>
          <w:rFonts w:ascii="Times New Roman" w:hAnsi="Times New Roman" w:cs="Times New Roman"/>
          <w:sz w:val="28"/>
          <w:szCs w:val="28"/>
        </w:rPr>
        <w:t>. "а" в ред. постановления Губернатора Новосибирской области от 29.05.2018 N 110)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б) заместитель Уполномоченного по правам ребенка в Новосибирской области - руководитель аппарата Уполномоченного по правам ребенка в Новосибирской области;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в) заместитель Уполномоченного по защите прав предпринимателей в Новосибирской области - руководитель аппарата Уполномоченного по защите прав предпринимателей в Новосибирской области.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2. Должности государственной гражданской службы Новосибирской области, исполнение обязанностей по которым предусматривает допуск к сведениям особой важности, в: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1) областных исполнительных органах государственной власти Новосибирской области: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начальник управления, являющегося областным исполнительным органом государственной власти Новосибирской области;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2) структурных подразделениях администрации Губернатора Новосибирской области и Правительства Новосибирской области: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а) начальник управления;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б) начальник отдела;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в) советник;</w:t>
      </w:r>
    </w:p>
    <w:p w:rsidR="000454E0" w:rsidRPr="00112B58" w:rsidRDefault="000454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B58">
        <w:rPr>
          <w:rFonts w:ascii="Times New Roman" w:hAnsi="Times New Roman" w:cs="Times New Roman"/>
          <w:sz w:val="28"/>
          <w:szCs w:val="28"/>
        </w:rPr>
        <w:t>г) консультант.</w:t>
      </w:r>
    </w:p>
    <w:p w:rsidR="000454E0" w:rsidRPr="00112B58" w:rsidRDefault="00045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112B58" w:rsidRDefault="00D35A62">
      <w:pPr>
        <w:rPr>
          <w:rFonts w:ascii="Times New Roman" w:hAnsi="Times New Roman" w:cs="Times New Roman"/>
          <w:sz w:val="28"/>
          <w:szCs w:val="28"/>
        </w:rPr>
      </w:pPr>
    </w:p>
    <w:sectPr w:rsidR="00275D67" w:rsidRPr="00112B58" w:rsidSect="00AE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E0"/>
    <w:rsid w:val="000454E0"/>
    <w:rsid w:val="000B2786"/>
    <w:rsid w:val="00112B58"/>
    <w:rsid w:val="002827DE"/>
    <w:rsid w:val="006A02A3"/>
    <w:rsid w:val="00D04A9D"/>
    <w:rsid w:val="00D3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9005E-30E0-43F1-BCE6-B1042EA9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54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4</cp:revision>
  <dcterms:created xsi:type="dcterms:W3CDTF">2019-07-11T07:17:00Z</dcterms:created>
  <dcterms:modified xsi:type="dcterms:W3CDTF">2019-07-15T05:08:00Z</dcterms:modified>
</cp:coreProperties>
</file>