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57" w:rsidRPr="00E27B57" w:rsidRDefault="00E27B57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B57">
        <w:rPr>
          <w:rFonts w:ascii="Times New Roman" w:hAnsi="Times New Roman" w:cs="Times New Roman"/>
          <w:sz w:val="28"/>
          <w:szCs w:val="28"/>
        </w:rPr>
        <w:br/>
      </w:r>
    </w:p>
    <w:p w:rsidR="00E27B57" w:rsidRPr="00E27B57" w:rsidRDefault="00E27B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от 13 мая 2011 г. N 119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О КОДЕКСЕ ЭТИКИ И СЛУЖЕБНОГО ПОВЕДЕНИЯ ГОСУДАРСТВЕННЫХ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ГРАЖДАНСКИХ СЛУЖАЩИХ НОВОСИБИРСКОЙ ОБЛАСТИ</w:t>
      </w:r>
    </w:p>
    <w:p w:rsidR="00E27B57" w:rsidRPr="00E27B57" w:rsidRDefault="00E27B5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7B57" w:rsidRPr="00E27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от 30.09.2013 N 243, от 24.02.2014 N 28, от 14.12.2015 N 269,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от 19.10.2017 N 186, от 26.02.2021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B57" w:rsidRPr="00E27B57" w:rsidRDefault="00E27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В соответствии с решением президиума Совета при Президенте Российской Федерации по противодействию коррупции от 23.12.2010 постановляю: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1. Утвердить прилагаемый Кодекс этики и служебного поведения государственных гражданских служащих Новосибирской области.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2. Руководителю администрации Губернатора Новосибирской области и Правительства Новосибирской области, руководителям областных исполнительных органов государственной власти Новосибирской области обеспечить внесение в служебные контракты государственных гражданских служащих Новосибирской области положений об ответственности за нарушения требований Кодекса этики и служебного поведения государственных гражданских служащих Новосибирской области.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в Новосибирской области разработать и принять кодексы этики и служебного поведения муниципальных служащих в соответствии с Типовым кодексом этики и служебного поведения государственных гражданских служащих субъектов Российской Федерации и муниципальных служащих, а также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(п. 4 в ред. постановления Губернатора Новосибирской области от 14.12.2015 N 269)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В.А.ЮРЧЕНКО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Утвержден</w:t>
      </w:r>
    </w:p>
    <w:p w:rsidR="00E27B57" w:rsidRPr="00E27B57" w:rsidRDefault="00E27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27B57" w:rsidRPr="00E27B57" w:rsidRDefault="00E27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E27B57" w:rsidRPr="00E27B57" w:rsidRDefault="00E27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от 13.05.2011 N 119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27B57">
        <w:rPr>
          <w:rFonts w:ascii="Times New Roman" w:hAnsi="Times New Roman" w:cs="Times New Roman"/>
          <w:sz w:val="28"/>
          <w:szCs w:val="28"/>
        </w:rPr>
        <w:t>КОДЕКС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ГРАЖДАНСКИХ СЛУЖАЩИХ НОВОСИБИРСКОЙ ОБЛАСТИ</w:t>
      </w:r>
    </w:p>
    <w:p w:rsidR="00E27B57" w:rsidRPr="00E27B57" w:rsidRDefault="00E27B5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7B57" w:rsidRPr="00E27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от 30.09.2013 N 243, от 24.02.2014 N 28, от 19.10.2017 N 186,</w:t>
            </w:r>
          </w:p>
          <w:p w:rsidR="00E27B57" w:rsidRPr="00E27B57" w:rsidRDefault="00E2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57">
              <w:rPr>
                <w:rFonts w:ascii="Times New Roman" w:hAnsi="Times New Roman" w:cs="Times New Roman"/>
                <w:sz w:val="28"/>
                <w:szCs w:val="28"/>
              </w:rPr>
              <w:t>от 26.02.2021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57" w:rsidRPr="00E27B57" w:rsidRDefault="00E2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1. Кодекс этики и служебного поведения государственных гражданских служащих Новосибирской области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 10 о кодексах поведения для государственных служащих), Федеральных законов от 25.12.2008 N 273-ФЗ "О противодействии коррупции", от 27.05.2003 N 58-ФЗ "О системе государственной службы Российской Федерации", от 27.07.2004 N 79-ФЗ "О государственной гражданской службе Российской Федерации", Указа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Новосибирской области (далее - государственные гражданские служащие) </w:t>
      </w:r>
      <w:r w:rsidRPr="00E27B57">
        <w:rPr>
          <w:rFonts w:ascii="Times New Roman" w:hAnsi="Times New Roman" w:cs="Times New Roman"/>
          <w:sz w:val="28"/>
          <w:szCs w:val="28"/>
        </w:rPr>
        <w:lastRenderedPageBreak/>
        <w:t>независимо от замещаемой ими должности.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государственную гражданскую службу Новосибирской области (далее - государственная гражданская служба), обязан ознакомиться с положениями Кодекса и соблюдать их в процессе своей служебной деятельности.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4. 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государственных гражданских служащих.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8.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поведения государственных гражданских служащих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гражданской службе.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10. Государственные гражданские служащие, сознавая ответственность перед государством, обществом и гражданами, призваны: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Pr="00E27B57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гражданских служащих;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3) осуществлять свою деятельность в пределах полномочий соответствующего государственного органа;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>. 4 в ред. постановления Губернатора Новосибирской области от 19.10.2017 N 186)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6) уведомлять представителя нанимателя, органы прокуратуры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коррупционных правонарушений;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8) соблюдать нейтральность,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24.02.2014 N 28)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lastRenderedPageBreak/>
        <w:t>12) воздерживаться от поведения, которое могло бы вызвать сомнение в объективном исполнении государственными гражданскими служащими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24.02.2014 N 28)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служащего;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16) соблюдать установленные в государственном органе правила публичных выступлений и предоставления служебной информации;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24.02.2014 N 28)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lastRenderedPageBreak/>
        <w:t>20) осознанно и ответственно размещать информацию в личных целях в информационно-телекоммуникационной сети "Интернет", в том числе социальных сетях, не допускать размещения изображений, текстовых, аудио- и видеоматериалов, нарушающих общепринятые морально-этические нормы;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>. 20 введен постановлением Губернатора Новосибирской области от 26.02.2021 N 38)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21) исключать действия, которые влияют или могут повлиять на репутацию других государственных гражданских служащих и руководителей государственных органов, равно как распространение информации, порочащей честь, достоинство и доброе имя государственного гражданского служащего или руководителя государственного органа.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>. 21 введен постановлением Губернатора Новосибирской области от 26.02.2021 N 38)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11. Государственные гражданские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гражданской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15. Государственный гражданский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lastRenderedPageBreak/>
        <w:t>(п. 15 в ред. постановления Губернатора Новосибирской области от 30.09.2013 N 243)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16. Государственный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24.02.2014 N 28)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18.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20.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 xml:space="preserve">21. Государственный гражданский служащий, наделенный организационно-распорядительными полномочиями по отношению к другим </w:t>
      </w:r>
      <w:r w:rsidRPr="00E27B57">
        <w:rPr>
          <w:rFonts w:ascii="Times New Roman" w:hAnsi="Times New Roman" w:cs="Times New Roman"/>
          <w:sz w:val="28"/>
          <w:szCs w:val="28"/>
        </w:rPr>
        <w:lastRenderedPageBreak/>
        <w:t>государственным гражданским служащим, призван: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3) не допускать случаев принуждения государственных гражданских служащих к участию в деятельности политических партий и иных общественных объединений.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24.02.2014 N 28)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 xml:space="preserve">22.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23.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III. Этические правила служебного поведения</w:t>
      </w:r>
    </w:p>
    <w:p w:rsidR="00E27B57" w:rsidRPr="00E27B57" w:rsidRDefault="00E27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25. В служебном поведении государственный гражданский служащий воздерживается от: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 xml:space="preserve">2) грубости, проявлений пренебрежительного тона, заносчивости, предвзятых замечаний, предъявления неправомерных, незаслуженных </w:t>
      </w:r>
      <w:r w:rsidRPr="00E27B57">
        <w:rPr>
          <w:rFonts w:ascii="Times New Roman" w:hAnsi="Times New Roman" w:cs="Times New Roman"/>
          <w:sz w:val="28"/>
          <w:szCs w:val="28"/>
        </w:rPr>
        <w:lastRenderedPageBreak/>
        <w:t>обвинений;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другими государственными гражданскими служащими и (или) гражданами, а также курение вне специально выделенных для этого мест;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26.02.2021 N 38)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>. 5 введен постановлением Губернатора Новосибирской области от 30.09.2013 N 243)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6) осуществления по собственной инициативе фотографирования, аудио- и видеозаписи во время служебных совещаний, иных форм служебного общения с другими государственными гражданскими служащими и (или) гражданами без их предварительного согласия.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7B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7B57">
        <w:rPr>
          <w:rFonts w:ascii="Times New Roman" w:hAnsi="Times New Roman" w:cs="Times New Roman"/>
          <w:sz w:val="28"/>
          <w:szCs w:val="28"/>
        </w:rPr>
        <w:t>. 6 введен постановлением Губернатора Новосибирской области от 26.02.2021 N 38)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Государственные гражданские служащие должны быть вежливыми, доброжелательными, корректными, внимательными и проявлять терпимость в общении с гражданами и коллегами, соблюдать субординацию, а также исключить обсуждение личных и профессиональных качеств государственных гражданских служащих в коллективе и повышенное внимание к служебной деятельности коллег, если это не входит в должностные обязанности государственного гражданского служащего.</w:t>
      </w:r>
    </w:p>
    <w:p w:rsidR="00E27B57" w:rsidRPr="00E27B57" w:rsidRDefault="00E27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26.02.2021 N 38)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28.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государственному гражданскому служащему мер юридической ответственности.</w:t>
      </w:r>
    </w:p>
    <w:p w:rsidR="00E27B57" w:rsidRPr="00E27B57" w:rsidRDefault="00E27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B57">
        <w:rPr>
          <w:rFonts w:ascii="Times New Roman" w:hAnsi="Times New Roman" w:cs="Times New Roman"/>
          <w:sz w:val="28"/>
          <w:szCs w:val="28"/>
        </w:rPr>
        <w:t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B57" w:rsidRPr="00E27B57" w:rsidRDefault="00E27B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E27B57" w:rsidRDefault="00E27B57">
      <w:pPr>
        <w:rPr>
          <w:rFonts w:ascii="Times New Roman" w:hAnsi="Times New Roman" w:cs="Times New Roman"/>
          <w:sz w:val="28"/>
          <w:szCs w:val="28"/>
        </w:rPr>
      </w:pPr>
    </w:p>
    <w:sectPr w:rsidR="00275D67" w:rsidRPr="00E27B57" w:rsidSect="00E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57"/>
    <w:rsid w:val="002827DE"/>
    <w:rsid w:val="003F292B"/>
    <w:rsid w:val="006A02A3"/>
    <w:rsid w:val="00BB1CCB"/>
    <w:rsid w:val="00D04A9D"/>
    <w:rsid w:val="00E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98B5-68CE-47F3-9AF1-B0E493B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7B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2021-11-09T04:25:00Z</dcterms:created>
  <dcterms:modified xsi:type="dcterms:W3CDTF">2021-11-09T04:25:00Z</dcterms:modified>
</cp:coreProperties>
</file>