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E8" w:rsidRDefault="00F0491D" w:rsidP="00112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F0491D">
        <w:rPr>
          <w:rFonts w:ascii="Times New Roman" w:hAnsi="Times New Roman" w:cs="Times New Roman"/>
          <w:sz w:val="28"/>
          <w:szCs w:val="28"/>
        </w:rPr>
        <w:t>нформация</w:t>
      </w:r>
      <w:r w:rsidR="00112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1D" w:rsidRDefault="001123E8" w:rsidP="00112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 23 </w:t>
      </w:r>
      <w:r w:rsidRPr="00F0491D">
        <w:rPr>
          <w:rFonts w:ascii="Times New Roman" w:hAnsi="Times New Roman" w:cs="Times New Roman"/>
          <w:sz w:val="28"/>
          <w:szCs w:val="28"/>
        </w:rPr>
        <w:t>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2019-2020 годы, утвержденного распоряжением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21.12.2018 № 2884-р</w:t>
      </w:r>
    </w:p>
    <w:p w:rsidR="00570664" w:rsidRDefault="00570664" w:rsidP="00112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664" w:rsidRDefault="00570664" w:rsidP="00112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91D" w:rsidRPr="00F0491D" w:rsidRDefault="00F0491D" w:rsidP="00112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F0491D">
        <w:rPr>
          <w:rFonts w:ascii="Times New Roman" w:hAnsi="Times New Roman" w:cs="Times New Roman"/>
          <w:sz w:val="28"/>
          <w:szCs w:val="28"/>
        </w:rPr>
        <w:t>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2019-2020 годы, утвержденного распоряжением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21.12.2018 № 2884-р в управлении информационных проектов Новосибирской области 24.05.2019 г. </w:t>
      </w:r>
      <w:r w:rsidR="001123E8" w:rsidRPr="00570664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1123E8">
        <w:rPr>
          <w:rFonts w:ascii="Times New Roman" w:hAnsi="Times New Roman" w:cs="Times New Roman"/>
          <w:sz w:val="28"/>
          <w:szCs w:val="28"/>
        </w:rPr>
        <w:t xml:space="preserve">с </w:t>
      </w:r>
      <w:r w:rsidR="001123E8" w:rsidRPr="00F0491D">
        <w:rPr>
          <w:rFonts w:ascii="Times New Roman" w:hAnsi="Times New Roman" w:cs="Times New Roman"/>
          <w:sz w:val="28"/>
          <w:szCs w:val="28"/>
        </w:rPr>
        <w:t>руководителями и работниками организаций, подведомственных управлению информационных проектов Новосибирской области</w:t>
      </w:r>
      <w:r w:rsidR="001123E8" w:rsidRPr="00570664">
        <w:rPr>
          <w:rFonts w:ascii="Times New Roman" w:hAnsi="Times New Roman" w:cs="Times New Roman"/>
          <w:sz w:val="28"/>
          <w:szCs w:val="28"/>
        </w:rPr>
        <w:t xml:space="preserve"> рассмотрен </w:t>
      </w:r>
      <w:r w:rsidR="00570664" w:rsidRPr="00570664">
        <w:rPr>
          <w:rFonts w:ascii="Times New Roman" w:hAnsi="Times New Roman" w:cs="Times New Roman"/>
          <w:sz w:val="28"/>
          <w:szCs w:val="28"/>
        </w:rPr>
        <w:t>вопрос</w:t>
      </w:r>
      <w:r w:rsidR="005706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91D">
        <w:rPr>
          <w:rFonts w:ascii="Times New Roman" w:hAnsi="Times New Roman" w:cs="Times New Roman"/>
          <w:sz w:val="28"/>
          <w:szCs w:val="28"/>
        </w:rPr>
        <w:t>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</w:r>
      <w:r w:rsidR="007048D7">
        <w:rPr>
          <w:rFonts w:ascii="Times New Roman" w:hAnsi="Times New Roman" w:cs="Times New Roman"/>
          <w:sz w:val="28"/>
          <w:szCs w:val="28"/>
        </w:rPr>
        <w:t>,</w:t>
      </w:r>
      <w:r w:rsidR="001123E8">
        <w:rPr>
          <w:rFonts w:ascii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hAnsi="Times New Roman" w:cs="Times New Roman"/>
          <w:sz w:val="28"/>
          <w:szCs w:val="28"/>
        </w:rPr>
        <w:t xml:space="preserve"> положения законодательства</w:t>
      </w:r>
      <w:r w:rsidR="007048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дисциплинарной ответственности за невыполнение требований законодательства о противодействии коррупции.</w:t>
      </w:r>
    </w:p>
    <w:sectPr w:rsidR="00F0491D" w:rsidRPr="00F0491D" w:rsidSect="00570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1D"/>
    <w:rsid w:val="001123E8"/>
    <w:rsid w:val="002827DE"/>
    <w:rsid w:val="004F54ED"/>
    <w:rsid w:val="00570664"/>
    <w:rsid w:val="00596755"/>
    <w:rsid w:val="006A02A3"/>
    <w:rsid w:val="007048D7"/>
    <w:rsid w:val="00D04A9D"/>
    <w:rsid w:val="00F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C43A-381E-4839-A3C2-9226D32F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dcterms:created xsi:type="dcterms:W3CDTF">2019-05-30T06:53:00Z</dcterms:created>
  <dcterms:modified xsi:type="dcterms:W3CDTF">2019-05-30T06:53:00Z</dcterms:modified>
</cp:coreProperties>
</file>