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45" w:rsidRDefault="001E0D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0D45" w:rsidRDefault="001E0D45">
      <w:pPr>
        <w:pStyle w:val="ConsPlusNormal"/>
        <w:outlineLvl w:val="0"/>
      </w:pPr>
    </w:p>
    <w:p w:rsidR="001E0D45" w:rsidRDefault="001E0D45">
      <w:pPr>
        <w:pStyle w:val="ConsPlusTitle"/>
        <w:jc w:val="center"/>
        <w:outlineLvl w:val="0"/>
      </w:pPr>
      <w:r>
        <w:t>ГУБЕРНАТОР НОВОСИБИРСКОЙ ОБЛАСТИ</w:t>
      </w:r>
    </w:p>
    <w:p w:rsidR="001E0D45" w:rsidRDefault="001E0D45">
      <w:pPr>
        <w:pStyle w:val="ConsPlusTitle"/>
        <w:jc w:val="center"/>
      </w:pPr>
    </w:p>
    <w:p w:rsidR="001E0D45" w:rsidRDefault="001E0D45">
      <w:pPr>
        <w:pStyle w:val="ConsPlusTitle"/>
        <w:jc w:val="center"/>
      </w:pPr>
      <w:r>
        <w:t>ПОСТАНОВЛЕНИЕ</w:t>
      </w:r>
    </w:p>
    <w:p w:rsidR="001E0D45" w:rsidRDefault="001E0D45">
      <w:pPr>
        <w:pStyle w:val="ConsPlusTitle"/>
        <w:jc w:val="center"/>
      </w:pPr>
      <w:r>
        <w:t>от 31 октября 2014 г. N 173</w:t>
      </w:r>
    </w:p>
    <w:p w:rsidR="001E0D45" w:rsidRDefault="001E0D45">
      <w:pPr>
        <w:pStyle w:val="ConsPlusTitle"/>
        <w:jc w:val="center"/>
      </w:pPr>
    </w:p>
    <w:p w:rsidR="001E0D45" w:rsidRDefault="001E0D45">
      <w:pPr>
        <w:pStyle w:val="ConsPlusTitle"/>
        <w:jc w:val="center"/>
      </w:pPr>
      <w:r>
        <w:t>ОБ УТВЕРЖДЕНИИ ПЕРЕЧНЯ ДОЛЖНОСТЕЙ ГОСУДАРСТВЕННОЙ</w:t>
      </w:r>
    </w:p>
    <w:p w:rsidR="001E0D45" w:rsidRDefault="001E0D45">
      <w:pPr>
        <w:pStyle w:val="ConsPlusTitle"/>
        <w:jc w:val="center"/>
      </w:pPr>
      <w:r>
        <w:t>ГРАЖДАНСКОЙ СЛУЖБЫ ОБЛАСТНЫХ ИСПОЛНИТЕЛЬНЫХ ОРГАНОВ</w:t>
      </w:r>
    </w:p>
    <w:p w:rsidR="001E0D45" w:rsidRDefault="001E0D45">
      <w:pPr>
        <w:pStyle w:val="ConsPlusTitle"/>
        <w:jc w:val="center"/>
      </w:pPr>
      <w:r>
        <w:t>ГОСУДАРСТВЕННОЙ ВЛАСТИ НОВОСИБИРСКОЙ ОБЛАСТИ, НАЗНАЧЕНИЕ НА</w:t>
      </w:r>
    </w:p>
    <w:p w:rsidR="001E0D45" w:rsidRDefault="001E0D45">
      <w:pPr>
        <w:pStyle w:val="ConsPlusTitle"/>
        <w:jc w:val="center"/>
      </w:pPr>
      <w:r>
        <w:t>КОТОРЫЕ ОСУЩЕСТВЛЯЕТСЯ ГУБЕРНАТОРОМ НОВОСИБИРСКОЙ ОБЛАСТИ,</w:t>
      </w:r>
    </w:p>
    <w:p w:rsidR="001E0D45" w:rsidRDefault="001E0D45">
      <w:pPr>
        <w:pStyle w:val="ConsPlusTitle"/>
        <w:jc w:val="center"/>
      </w:pPr>
      <w:proofErr w:type="gramStart"/>
      <w:r>
        <w:t>ИСПОЛНЕНИЕ ДОЛЖНОСТНЫХ ОБЯЗАННОСТЕЙ</w:t>
      </w:r>
      <w:proofErr w:type="gramEnd"/>
      <w:r>
        <w:t xml:space="preserve"> ПО КОТОРЫМ СВЯЗАНО С</w:t>
      </w:r>
    </w:p>
    <w:p w:rsidR="001E0D45" w:rsidRDefault="001E0D45">
      <w:pPr>
        <w:pStyle w:val="ConsPlusTitle"/>
        <w:jc w:val="center"/>
      </w:pPr>
      <w:r>
        <w:t>ИСПОЛЬЗОВАНИЕМ СВЕДЕНИЙ, СОСТАВЛЯЮЩИХ ГОСУДАРСТВЕННУЮ ТАЙНУ,</w:t>
      </w:r>
    </w:p>
    <w:p w:rsidR="001E0D45" w:rsidRDefault="001E0D45">
      <w:pPr>
        <w:pStyle w:val="ConsPlusTitle"/>
        <w:jc w:val="center"/>
      </w:pPr>
      <w:r>
        <w:t>ПРИ НАЗНАЧЕНИИ НА КОТОРЫЕ КОНКУРС МОЖЕТ НЕ ПРОВОДИТЬСЯ</w:t>
      </w:r>
    </w:p>
    <w:p w:rsidR="001E0D45" w:rsidRDefault="001E0D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0D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D45" w:rsidRDefault="001E0D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D45" w:rsidRDefault="001E0D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D45" w:rsidRDefault="001E0D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D45" w:rsidRDefault="001E0D4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1E0D45" w:rsidRDefault="001E0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5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22.04.2016 </w:t>
            </w:r>
            <w:hyperlink r:id="rId6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05.06.2017 </w:t>
            </w:r>
            <w:hyperlink r:id="rId7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1E0D45" w:rsidRDefault="001E0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8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29.12.2018 </w:t>
            </w:r>
            <w:hyperlink r:id="rId9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29.01.2021 </w:t>
            </w:r>
            <w:hyperlink r:id="rId10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D45" w:rsidRDefault="001E0D45">
            <w:pPr>
              <w:spacing w:after="1" w:line="0" w:lineRule="atLeast"/>
            </w:pPr>
          </w:p>
        </w:tc>
      </w:tr>
    </w:tbl>
    <w:p w:rsidR="001E0D45" w:rsidRDefault="001E0D45">
      <w:pPr>
        <w:pStyle w:val="ConsPlusNormal"/>
        <w:jc w:val="center"/>
      </w:pPr>
    </w:p>
    <w:p w:rsidR="001E0D45" w:rsidRDefault="001E0D45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3 статьи 22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постановляю: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E0D45" w:rsidRDefault="001E0D4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06.12.2010 N 377 "Об утверждении Перечня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проводиться";</w:t>
      </w:r>
    </w:p>
    <w:p w:rsidR="001E0D45" w:rsidRDefault="001E0D4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03.02.2011 N 22 "О внесении изменений в Перечень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проводиться";</w:t>
      </w:r>
    </w:p>
    <w:p w:rsidR="001E0D45" w:rsidRDefault="001E0D45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05.10.2012 N 181 "О внесении изменений в Перечень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проводиться";</w:t>
      </w:r>
    </w:p>
    <w:p w:rsidR="001E0D45" w:rsidRDefault="001E0D45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29.10.2012 N 192 "О внесении </w:t>
      </w:r>
      <w:r>
        <w:lastRenderedPageBreak/>
        <w:t>изменений в Перечень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проводиться";</w:t>
      </w:r>
    </w:p>
    <w:p w:rsidR="001E0D45" w:rsidRDefault="001E0D45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07.06.2013 N 149 "О внесении изменений в Перечень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проводиться";</w:t>
      </w:r>
    </w:p>
    <w:p w:rsidR="001E0D45" w:rsidRDefault="001E0D45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28.06.2013 N 172 "О внесении изменений в постановление Губернатора Новосибирской области от 06.12.2010 N 377".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первого заместителя Губернатора Новосибирской области Петухова Ю.Ф.</w:t>
      </w:r>
    </w:p>
    <w:p w:rsidR="001E0D45" w:rsidRDefault="001E0D45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22.04.2016 N 96)</w:t>
      </w:r>
    </w:p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Normal"/>
        <w:jc w:val="right"/>
      </w:pPr>
      <w:r>
        <w:t>В.Ф.ГОРОДЕЦКИЙ</w:t>
      </w:r>
    </w:p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Normal"/>
        <w:jc w:val="right"/>
        <w:outlineLvl w:val="0"/>
      </w:pPr>
      <w:r>
        <w:t>Утвержден</w:t>
      </w:r>
    </w:p>
    <w:p w:rsidR="001E0D45" w:rsidRDefault="001E0D45">
      <w:pPr>
        <w:pStyle w:val="ConsPlusNormal"/>
        <w:jc w:val="right"/>
      </w:pPr>
      <w:r>
        <w:t>постановлением</w:t>
      </w:r>
    </w:p>
    <w:p w:rsidR="001E0D45" w:rsidRDefault="001E0D45">
      <w:pPr>
        <w:pStyle w:val="ConsPlusNormal"/>
        <w:jc w:val="right"/>
      </w:pPr>
      <w:r>
        <w:t>Губернатора Новосибирской области</w:t>
      </w:r>
    </w:p>
    <w:p w:rsidR="001E0D45" w:rsidRDefault="001E0D45">
      <w:pPr>
        <w:pStyle w:val="ConsPlusNormal"/>
        <w:jc w:val="right"/>
      </w:pPr>
      <w:r>
        <w:t>от 31.10.2014 N 173</w:t>
      </w:r>
    </w:p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Title"/>
        <w:jc w:val="center"/>
      </w:pPr>
      <w:bookmarkStart w:id="0" w:name="P41"/>
      <w:bookmarkEnd w:id="0"/>
      <w:r>
        <w:t>ПЕРЕЧЕНЬ</w:t>
      </w:r>
    </w:p>
    <w:p w:rsidR="001E0D45" w:rsidRDefault="001E0D45">
      <w:pPr>
        <w:pStyle w:val="ConsPlusTitle"/>
        <w:jc w:val="center"/>
      </w:pPr>
      <w:r>
        <w:t>ДОЛЖНОСТЕЙ ГОСУДАРСТВЕННОЙ ГРАЖДАНСКОЙ СЛУЖБЫ ОБЛАСТНЫХ</w:t>
      </w:r>
    </w:p>
    <w:p w:rsidR="001E0D45" w:rsidRDefault="001E0D45">
      <w:pPr>
        <w:pStyle w:val="ConsPlusTitle"/>
        <w:jc w:val="center"/>
      </w:pPr>
      <w:r>
        <w:t>ИСПОЛНИТЕЛЬНЫХ ОРГАНОВ ГОСУДАРСТВЕННОЙ ВЛАСТИ НОВОСИБИРСКОЙ</w:t>
      </w:r>
    </w:p>
    <w:p w:rsidR="001E0D45" w:rsidRDefault="001E0D45">
      <w:pPr>
        <w:pStyle w:val="ConsPlusTitle"/>
        <w:jc w:val="center"/>
      </w:pPr>
      <w:r>
        <w:t>ОБЛАСТИ, НАЗНАЧЕНИЕ НА КОТОРЫЕ ОСУЩЕСТВЛЯЕТСЯ ГУБЕРНАТОРОМ</w:t>
      </w:r>
    </w:p>
    <w:p w:rsidR="001E0D45" w:rsidRDefault="001E0D45">
      <w:pPr>
        <w:pStyle w:val="ConsPlusTitle"/>
        <w:jc w:val="center"/>
      </w:pPr>
      <w:r>
        <w:t>НОВОСИБИРСКОЙ ОБЛАСТИ, ИСПОЛНЕНИЕ ДОЛЖНОСТНЫХ ОБЯЗАННОСТЕЙ</w:t>
      </w:r>
    </w:p>
    <w:p w:rsidR="001E0D45" w:rsidRDefault="001E0D45">
      <w:pPr>
        <w:pStyle w:val="ConsPlusTitle"/>
        <w:jc w:val="center"/>
      </w:pPr>
      <w:r>
        <w:t>ПО КОТОРЫМ СВЯЗАНО С ИСПОЛЬЗОВАНИЕМ СВЕДЕНИЙ, СОСТАВЛЯЮЩИХ</w:t>
      </w:r>
    </w:p>
    <w:p w:rsidR="001E0D45" w:rsidRDefault="001E0D45">
      <w:pPr>
        <w:pStyle w:val="ConsPlusTitle"/>
        <w:jc w:val="center"/>
      </w:pPr>
      <w:r>
        <w:t>ГОСУДАРСТВЕННУЮ ТАЙНУ, ПРИ НАЗНАЧЕНИИ НА КОТОРЫЕ</w:t>
      </w:r>
    </w:p>
    <w:p w:rsidR="001E0D45" w:rsidRDefault="001E0D45">
      <w:pPr>
        <w:pStyle w:val="ConsPlusTitle"/>
        <w:jc w:val="center"/>
      </w:pPr>
      <w:r>
        <w:t>КОНКУРС МОЖЕТ НЕ ПРОВОДИТЬСЯ</w:t>
      </w:r>
    </w:p>
    <w:p w:rsidR="001E0D45" w:rsidRDefault="001E0D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0D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D45" w:rsidRDefault="001E0D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D45" w:rsidRDefault="001E0D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D45" w:rsidRDefault="001E0D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D45" w:rsidRDefault="001E0D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1E0D45" w:rsidRDefault="001E0D45">
            <w:pPr>
              <w:pStyle w:val="ConsPlusNormal"/>
              <w:jc w:val="center"/>
            </w:pPr>
            <w:r>
              <w:rPr>
                <w:color w:val="392C69"/>
              </w:rPr>
              <w:t>от 29.01.2021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D45" w:rsidRDefault="001E0D45">
            <w:pPr>
              <w:spacing w:after="1" w:line="0" w:lineRule="atLeast"/>
            </w:pPr>
          </w:p>
        </w:tc>
      </w:tr>
    </w:tbl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Normal"/>
        <w:ind w:firstLine="540"/>
        <w:jc w:val="both"/>
      </w:pPr>
      <w:r>
        <w:t>Руководитель департамента имущества и земельных отношений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Руководитель департамента по тарифам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Начальник контрольного управления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Начальник управления ветеринарии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Начальник управления государственной архивной службы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lastRenderedPageBreak/>
        <w:t>Начальник управления информационных проектов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Начальник управления по делам записи актов гражданского состояния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Начальник управления по обеспечению деятельности мировых судей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Управляющий делами Губернатора Новосибирской области и Правительства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Начальник государственной жилищной инспекции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Начальник государственной инспекции по охране объектов культурного наследия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Начальник инспекции государственного надзора за техническим состоянием самоходных машин и других видов техники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Начальник инспекции государственного строительного надзора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жилищно-коммунального хозяйства и энергетики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здравоохранения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культуры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науки и инновационной политики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образования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природных ресурсов и экологии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промышленности, торговли и развития предпринимательства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региональной политики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сельского хозяйства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строительства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строительства Новосибирской области - главный архитектор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транспорта и дорожного хозяйства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Первый заместитель министра труда и социального развития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труда и социального развития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физической культуры и спорта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финансов и налоговой политики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цифрового развития и связи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lastRenderedPageBreak/>
        <w:t>Заместитель министра экономического развития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министра юстиции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руководителя департамента имущества и земельных отношений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руководителя департамента по тарифам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контрольного управления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управления ветеринарии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управления государственной архивной службы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управления делами Губернатора Новосибирской области и Правительства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управления информационных проектов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управления по делам записи актов гражданского состояния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управления по обеспечению деятельности мировых судей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государственной жилищной инспекции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государственной инспекции по охране объектов культурного наследия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инспекции государственного надзора за техническим состоянием самоходных машин и других видов техники Новосибирской области.</w:t>
      </w:r>
    </w:p>
    <w:p w:rsidR="001E0D45" w:rsidRDefault="001E0D45">
      <w:pPr>
        <w:pStyle w:val="ConsPlusNormal"/>
        <w:spacing w:before="220"/>
        <w:ind w:firstLine="540"/>
        <w:jc w:val="both"/>
      </w:pPr>
      <w:r>
        <w:t>Заместитель начальника инспекции государственного строительного надзора Новосибирской области.</w:t>
      </w:r>
    </w:p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Normal"/>
        <w:ind w:firstLine="540"/>
        <w:jc w:val="both"/>
      </w:pPr>
    </w:p>
    <w:p w:rsidR="001E0D45" w:rsidRDefault="001E0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8C8" w:rsidRDefault="001E0D45">
      <w:bookmarkStart w:id="1" w:name="_GoBack"/>
      <w:bookmarkEnd w:id="1"/>
    </w:p>
    <w:sectPr w:rsidR="00CA68C8" w:rsidSect="000C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45"/>
    <w:rsid w:val="001E0D45"/>
    <w:rsid w:val="00BF4D5F"/>
    <w:rsid w:val="00E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A8951-6AE5-4BD8-9AA0-9C429786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E9F73F7AFEA8DE9D1C3AE6AB75C1FA3C59D1E36491BD5A09AE0E684D255949703DAB0CE439C34EDA228CD5EBBC8E13B8EDADC7C689EC1B6190CB14D66J" TargetMode="External"/><Relationship Id="rId13" Type="http://schemas.openxmlformats.org/officeDocument/2006/relationships/hyperlink" Target="consultantplus://offline/ref=2F1E9F73F7AFEA8DE9D1C3AE6AB75C1FA3C59D1E334A17D2A899BDEC8C8B5996900C85B5C9529C35ECBC28CB45B29CB2476DJ" TargetMode="External"/><Relationship Id="rId18" Type="http://schemas.openxmlformats.org/officeDocument/2006/relationships/hyperlink" Target="consultantplus://offline/ref=2F1E9F73F7AFEA8DE9D1C3AE6AB75C1FA3C59D1E3F401ED2A699BDEC8C8B5996900C85A7C90A9035EDA228CB50E4CDF42AD6D7DD637698D9AA1B0E4B61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F1E9F73F7AFEA8DE9D1C3AE6AB75C1FA3C59D1E3E4016D0A799BDEC8C8B5996900C85A7C90A9035EDA228C850E4CDF42AD6D7DD637698D9AA1B0E4B61J" TargetMode="External"/><Relationship Id="rId12" Type="http://schemas.openxmlformats.org/officeDocument/2006/relationships/hyperlink" Target="consultantplus://offline/ref=2F1E9F73F7AFEA8DE9D1C3AE6AB75C1FA3C59D1E314D1CD5A099BDEC8C8B5996900C85B5C9529C35ECBC28CB45B29CB2476DJ" TargetMode="External"/><Relationship Id="rId17" Type="http://schemas.openxmlformats.org/officeDocument/2006/relationships/hyperlink" Target="consultantplus://offline/ref=2F1E9F73F7AFEA8DE9D1C3AE6AB75C1FA3C59D1E314D1FD3A199BDEC8C8B5996900C85B5C9529C35ECBC28CB45B29CB2476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1E9F73F7AFEA8DE9D1C3AE6AB75C1FA3C59D1E314A19D6A999BDEC8C8B5996900C85B5C9529C35ECBC28CB45B29CB2476D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1E9F73F7AFEA8DE9D1C3AE6AB75C1FA3C59D1E3F401ED2A699BDEC8C8B5996900C85A7C90A9035EDA228C850E4CDF42AD6D7DD637698D9AA1B0E4B61J" TargetMode="External"/><Relationship Id="rId11" Type="http://schemas.openxmlformats.org/officeDocument/2006/relationships/hyperlink" Target="consultantplus://offline/ref=2F1E9F73F7AFEA8DE9D1DDA37CDB0216AECEC6163E4C1582FCC6E6B1DB8253C1D743DCE38653C071B8AF28CC45B09AAE7DDBD54D6EJ" TargetMode="External"/><Relationship Id="rId5" Type="http://schemas.openxmlformats.org/officeDocument/2006/relationships/hyperlink" Target="consultantplus://offline/ref=2F1E9F73F7AFEA8DE9D1C3AE6AB75C1FA3C59D1E3F4D19D1A599BDEC8C8B5996900C85A7C90A9035EDA228C850E4CDF42AD6D7DD637698D9AA1B0E4B61J" TargetMode="External"/><Relationship Id="rId15" Type="http://schemas.openxmlformats.org/officeDocument/2006/relationships/hyperlink" Target="consultantplus://offline/ref=2F1E9F73F7AFEA8DE9D1C3AE6AB75C1FA3C59D1E324119D7A399BDEC8C8B5996900C85B5C9529C35ECBC28CB45B29CB2476DJ" TargetMode="External"/><Relationship Id="rId10" Type="http://schemas.openxmlformats.org/officeDocument/2006/relationships/hyperlink" Target="consultantplus://offline/ref=2F1E9F73F7AFEA8DE9D1C3AE6AB75C1FA3C59D1E364A18D7A296E0E684D255949703DAB0CE439C34EDA228CD5EBBC8E13B8EDADC7C689EC1B6190CB14D66J" TargetMode="External"/><Relationship Id="rId19" Type="http://schemas.openxmlformats.org/officeDocument/2006/relationships/hyperlink" Target="consultantplus://offline/ref=2F1E9F73F7AFEA8DE9D1C3AE6AB75C1FA3C59D1E364A18D7A296E0E684D255949703DAB0CE439C34EDA228CD5DBBC8E13B8EDADC7C689EC1B6190CB14D6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1E9F73F7AFEA8DE9D1C3AE6AB75C1FA3C59D1E36481BD0A997E0E684D255949703DAB0CE439C34EDA228CD5EBBC8E13B8EDADC7C689EC1B6190CB14D66J" TargetMode="External"/><Relationship Id="rId14" Type="http://schemas.openxmlformats.org/officeDocument/2006/relationships/hyperlink" Target="consultantplus://offline/ref=2F1E9F73F7AFEA8DE9D1C3AE6AB75C1FA3C59D1E32411CD5A599BDEC8C8B5996900C85B5C9529C35ECBC28CB45B29CB2476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Анна Викторовна</dc:creator>
  <cp:keywords/>
  <dc:description/>
  <cp:lastModifiedBy>Коновалова Анна Викторовна</cp:lastModifiedBy>
  <cp:revision>1</cp:revision>
  <dcterms:created xsi:type="dcterms:W3CDTF">2022-06-01T09:58:00Z</dcterms:created>
  <dcterms:modified xsi:type="dcterms:W3CDTF">2022-06-01T09:59:00Z</dcterms:modified>
</cp:coreProperties>
</file>