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spacing w:after="0" w:line="240" w:lineRule="auto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hAnsi="Times New Roman"/>
          <w:sz w:val="28"/>
          <w:szCs w:val="28"/>
        </w:rPr>
        <w:t xml:space="preserve"> Губернатора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ind w:left="-284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Губернатора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от 23.12.</w:t>
      </w:r>
      <w:r>
        <w:rPr>
          <w:rFonts w:ascii="Times New Roman" w:hAnsi="Times New Roman"/>
          <w:sz w:val="28"/>
          <w:szCs w:val="28"/>
          <w:lang w:eastAsia="ru-RU"/>
        </w:rPr>
        <w:t xml:space="preserve">2014 № 217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  <w:t xml:space="preserve">п о с т а н о в л я ю: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в постановление Губернатора Новосибирской области от 23.12.2014 № 217 «О подведомственности государственных учреждений Новосибирской области управлению информационных проектов Новосибирской области» следующие изменения: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перечне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государственных учреждений Новосибирской области, подведомственных управлению информационных проектов Новосибирской области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1. Строки 2, 7, 13, 14, 19 исключить.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2. В строке 23 слова «Редакция газеты «Краснозерская новь» заменить словами «МедиаСфера».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3. В строке 24 слова «Редакция газеты «Тогучинская газета» заменить словам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«РегионМедиа».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4. В строке 27 слова «Немировича-Данченко, 104» заменить словами «Римского-Корсакова, зд 22, этаж 3».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</w:r>
      <w:r>
        <w:rPr>
          <w:rFonts w:ascii="Times New Roman" w:hAnsi="Times New Roman"/>
          <w:iCs/>
          <w:sz w:val="28"/>
          <w:szCs w:val="28"/>
        </w:rPr>
        <w:t xml:space="preserve">5. В строке 32 слова «Римского-Корсакова, 22» заменить словами «Римского-Корсакова, зд 22»</w:t>
      </w:r>
      <w:r>
        <w:rPr>
          <w:rFonts w:ascii="Times New Roman" w:hAnsi="Times New Roman"/>
          <w:i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</w:r>
      <w:r>
        <w:rPr>
          <w:rFonts w:ascii="Times New Roman" w:hAnsi="Times New Roman"/>
          <w:iCs/>
          <w:sz w:val="28"/>
          <w:szCs w:val="28"/>
        </w:rPr>
      </w:r>
      <w:r>
        <w:rPr>
          <w:rFonts w:ascii="Times New Roman" w:hAnsi="Times New Roman"/>
          <w:iCs/>
          <w:sz w:val="28"/>
          <w:szCs w:val="28"/>
        </w:rPr>
      </w:r>
    </w:p>
    <w:p>
      <w:pPr>
        <w:pStyle w:val="832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32"/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С.Е. Матвиенко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32"/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238 61 40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32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9"/>
        <w:widowControl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88"/>
        <w:gridCol w:w="1056"/>
        <w:gridCol w:w="2904"/>
      </w:tblGrid>
      <w:tr>
        <w:trPr>
          <w:trHeight w:val="158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</w:t>
            </w:r>
            <w:r>
              <w:rPr>
                <w:sz w:val="28"/>
                <w:szCs w:val="28"/>
              </w:rPr>
              <w:t xml:space="preserve">аместитель Губернатора Новосибирской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0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32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«___»__________2025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71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юстиции   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0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«___»__________2025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1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8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40"/>
              <w:contextualSpacing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департамента имущества и земельных отношений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4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40"/>
              <w:contextualSpacing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40"/>
              <w:contextualSpacing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40"/>
              <w:contextualSpacing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информационных проектов</w:t>
            </w:r>
            <w:r>
              <w:rPr>
                <w:color w:val="000000"/>
                <w:sz w:val="28"/>
                <w:szCs w:val="28"/>
              </w:rPr>
              <w:t xml:space="preserve"> Новосибирской области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0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Нешумов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Р.Г. Шилохвостов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3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«___»__________2025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40"/>
              <w:contextualSpacing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С.Е. Матвиенко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3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«___»__________2025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32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Заместитель начальника отдела правового, организационного и кадрового обеспечения управления информационных проектов Новосибирской области____________К.В. Рудько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32"/>
        <w:spacing w:after="0" w:line="240" w:lineRule="auto"/>
        <w:contextualSpacing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И.А. Колкунова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32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238 61 48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2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3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4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5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6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7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8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9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ConsPlusCell"/>
    <w:next w:val="836"/>
    <w:link w:val="832"/>
    <w:uiPriority w:val="99"/>
    <w:rPr>
      <w:rFonts w:ascii="Times New Roman" w:hAnsi="Times New Roman"/>
      <w:sz w:val="22"/>
      <w:szCs w:val="22"/>
      <w:lang w:val="ru-RU" w:eastAsia="ru-RU" w:bidi="ar-SA"/>
    </w:rPr>
  </w:style>
  <w:style w:type="paragraph" w:styleId="837">
    <w:name w:val="Верхний колонтитул"/>
    <w:basedOn w:val="832"/>
    <w:next w:val="837"/>
    <w:link w:val="838"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>
    <w:name w:val="Верхний колонтитул Знак"/>
    <w:next w:val="838"/>
    <w:link w:val="837"/>
    <w:rPr>
      <w:rFonts w:ascii="Times New Roman" w:hAnsi="Times New Roman" w:eastAsia="Times New Roman"/>
      <w:sz w:val="24"/>
      <w:szCs w:val="24"/>
    </w:rPr>
  </w:style>
  <w:style w:type="paragraph" w:styleId="839">
    <w:name w:val="ConsPlusNormal"/>
    <w:next w:val="839"/>
    <w:link w:val="832"/>
    <w:pPr>
      <w:widowControl w:val="off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840">
    <w:name w:val="Left"/>
    <w:next w:val="840"/>
    <w:link w:val="832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41">
    <w:name w:val="Строгий"/>
    <w:next w:val="841"/>
    <w:link w:val="832"/>
    <w:uiPriority w:val="22"/>
    <w:qFormat/>
    <w:rPr>
      <w:b/>
      <w:bCs/>
      <w:color w:val="333333"/>
    </w:rPr>
  </w:style>
  <w:style w:type="paragraph" w:styleId="842">
    <w:name w:val="Текст выноски"/>
    <w:basedOn w:val="832"/>
    <w:next w:val="842"/>
    <w:link w:val="84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3">
    <w:name w:val="Текст выноски Знак"/>
    <w:next w:val="843"/>
    <w:link w:val="84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Рудько Ксения Владимировна</dc:creator>
  <cp:revision>15</cp:revision>
  <dcterms:created xsi:type="dcterms:W3CDTF">2021-06-29T05:57:00Z</dcterms:created>
  <dcterms:modified xsi:type="dcterms:W3CDTF">2025-08-07T08:43:31Z</dcterms:modified>
  <cp:version>983040</cp:version>
</cp:coreProperties>
</file>